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169D5" w14:textId="165D6F48" w:rsidR="002B087F" w:rsidRPr="000146FC" w:rsidRDefault="002B087F" w:rsidP="00940EBC">
      <w:pPr>
        <w:pStyle w:val="Title"/>
        <w:rPr>
          <w:sz w:val="18"/>
          <w:szCs w:val="18"/>
        </w:rPr>
      </w:pPr>
      <w:r w:rsidRPr="000146FC">
        <w:rPr>
          <w:noProof/>
          <w:sz w:val="18"/>
          <w:szCs w:val="18"/>
        </w:rPr>
        <w:drawing>
          <wp:inline distT="0" distB="0" distL="0" distR="0" wp14:anchorId="65E82019" wp14:editId="03B207AF">
            <wp:extent cx="1047750" cy="104775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302F8E6E" w14:textId="77777777" w:rsidR="00DC6A2E" w:rsidRPr="000146FC" w:rsidRDefault="00DC6A2E" w:rsidP="00DC6A2E">
      <w:pPr>
        <w:pStyle w:val="NoSpacing"/>
        <w:rPr>
          <w:sz w:val="18"/>
          <w:szCs w:val="18"/>
        </w:rPr>
      </w:pPr>
    </w:p>
    <w:p w14:paraId="00000001" w14:textId="0B17CF7E" w:rsidR="00BF2C69" w:rsidRPr="000146FC" w:rsidRDefault="00092377">
      <w:pPr>
        <w:pStyle w:val="Title"/>
        <w:spacing w:before="0"/>
        <w:rPr>
          <w:sz w:val="18"/>
          <w:szCs w:val="18"/>
        </w:rPr>
      </w:pPr>
      <w:r w:rsidRPr="000146FC">
        <w:rPr>
          <w:sz w:val="18"/>
          <w:szCs w:val="18"/>
        </w:rPr>
        <w:t xml:space="preserve">SECTION </w:t>
      </w:r>
      <w:r w:rsidR="002B087F" w:rsidRPr="000146FC">
        <w:rPr>
          <w:sz w:val="18"/>
          <w:szCs w:val="18"/>
        </w:rPr>
        <w:t xml:space="preserve">03 35 </w:t>
      </w:r>
      <w:r w:rsidR="0033404D">
        <w:rPr>
          <w:sz w:val="18"/>
          <w:szCs w:val="18"/>
        </w:rPr>
        <w:t>46</w:t>
      </w:r>
      <w:r w:rsidR="002B087F" w:rsidRPr="000146FC">
        <w:rPr>
          <w:sz w:val="18"/>
          <w:szCs w:val="18"/>
        </w:rPr>
        <w:t xml:space="preserve"> – CONCRETE </w:t>
      </w:r>
      <w:r w:rsidR="0033404D">
        <w:rPr>
          <w:sz w:val="18"/>
          <w:szCs w:val="18"/>
        </w:rPr>
        <w:t>TOPICAL TREATMENTS</w:t>
      </w:r>
    </w:p>
    <w:p w14:paraId="00000002" w14:textId="699DFC55" w:rsidR="00BF2C69" w:rsidRPr="000146FC" w:rsidRDefault="004B7CE1">
      <w:pPr>
        <w:pStyle w:val="Title"/>
        <w:spacing w:before="0"/>
        <w:rPr>
          <w:sz w:val="18"/>
          <w:szCs w:val="18"/>
        </w:rPr>
      </w:pPr>
      <w:bookmarkStart w:id="0" w:name="_heading=h.gjdgxs" w:colFirst="0" w:colLast="0"/>
      <w:bookmarkEnd w:id="0"/>
      <w:r w:rsidRPr="000146FC">
        <w:rPr>
          <w:sz w:val="18"/>
          <w:szCs w:val="18"/>
        </w:rPr>
        <w:t>Concrete Sealers</w:t>
      </w:r>
    </w:p>
    <w:p w14:paraId="00000003" w14:textId="77777777" w:rsidR="00BF2C69" w:rsidRPr="000146FC" w:rsidRDefault="00BF2C69">
      <w:pPr>
        <w:pStyle w:val="Title"/>
        <w:spacing w:before="0"/>
        <w:rPr>
          <w:sz w:val="18"/>
          <w:szCs w:val="18"/>
        </w:rPr>
      </w:pPr>
    </w:p>
    <w:p w14:paraId="00000004" w14:textId="3AC45534" w:rsidR="00BF2C69" w:rsidRPr="000146FC" w:rsidRDefault="00092377">
      <w:pPr>
        <w:rPr>
          <w:color w:val="0070C0"/>
          <w:sz w:val="18"/>
          <w:szCs w:val="18"/>
        </w:rPr>
      </w:pPr>
      <w:r w:rsidRPr="000146FC">
        <w:rPr>
          <w:color w:val="0070C0"/>
          <w:sz w:val="18"/>
          <w:szCs w:val="18"/>
        </w:rPr>
        <w:t>SPECIFIER NOTE: THESE SPECIFICATIONS WERE CURRENT AT THE TIME OF PUBLICATION BUT ARE SUBJECT TO CHANGE AT ANY TIME WITHOUT NOTICE.  PLEASE CONFIRM THE ACCURACY OF THESE SPECIFICATIONS WITH THE MANUFACTURER AND/OR DISTRIBUTOR PRIOR TO CONSTRUCTION OR INSTALLATION.</w:t>
      </w:r>
    </w:p>
    <w:p w14:paraId="00000005" w14:textId="77777777" w:rsidR="00BF2C69" w:rsidRPr="000146FC" w:rsidRDefault="00BF2C69">
      <w:pPr>
        <w:rPr>
          <w:color w:val="0070C0"/>
          <w:sz w:val="18"/>
          <w:szCs w:val="18"/>
        </w:rPr>
      </w:pPr>
    </w:p>
    <w:p w14:paraId="00000006" w14:textId="7279E393" w:rsidR="00BF2C69" w:rsidRPr="000146FC" w:rsidRDefault="00092377">
      <w:pPr>
        <w:rPr>
          <w:color w:val="0070C0"/>
          <w:sz w:val="18"/>
          <w:szCs w:val="18"/>
        </w:rPr>
      </w:pPr>
      <w:r w:rsidRPr="000146FC">
        <w:rPr>
          <w:color w:val="0070C0"/>
          <w:sz w:val="18"/>
          <w:szCs w:val="18"/>
        </w:rPr>
        <w:t>GUIDE SPECIFICATIONS</w:t>
      </w:r>
      <w:r w:rsidR="00F01FCF" w:rsidRPr="000146FC">
        <w:rPr>
          <w:color w:val="0070C0"/>
          <w:sz w:val="18"/>
          <w:szCs w:val="18"/>
        </w:rPr>
        <w:t>:</w:t>
      </w:r>
    </w:p>
    <w:p w14:paraId="00000007" w14:textId="77777777" w:rsidR="00BF2C69" w:rsidRPr="000146FC" w:rsidRDefault="00092377">
      <w:pPr>
        <w:rPr>
          <w:color w:val="0070C0"/>
          <w:sz w:val="18"/>
          <w:szCs w:val="18"/>
        </w:rPr>
      </w:pPr>
      <w:r w:rsidRPr="000146FC">
        <w:rPr>
          <w:color w:val="0070C0"/>
          <w:sz w:val="18"/>
          <w:szCs w:val="18"/>
        </w:rPr>
        <w:t xml:space="preserve">  </w:t>
      </w:r>
    </w:p>
    <w:p w14:paraId="00000009" w14:textId="7725B8C3" w:rsidR="00BF2C69" w:rsidRPr="000146FC" w:rsidRDefault="00092377">
      <w:pPr>
        <w:rPr>
          <w:color w:val="0070C0"/>
          <w:sz w:val="18"/>
          <w:szCs w:val="18"/>
        </w:rPr>
      </w:pPr>
      <w:r w:rsidRPr="000146FC">
        <w:rPr>
          <w:color w:val="0070C0"/>
          <w:sz w:val="18"/>
          <w:szCs w:val="18"/>
        </w:rPr>
        <w:t>THIS GUIDE SPECIFICATION IS WRITTEN ACCORDING TO THE CONSTRUCTION SPECIFICATIONS INSTITUTE</w:t>
      </w:r>
      <w:r w:rsidR="00385E88" w:rsidRPr="000146FC">
        <w:rPr>
          <w:color w:val="0070C0"/>
          <w:sz w:val="18"/>
          <w:szCs w:val="18"/>
        </w:rPr>
        <w:t xml:space="preserve"> </w:t>
      </w:r>
      <w:r w:rsidRPr="000146FC">
        <w:rPr>
          <w:color w:val="0070C0"/>
          <w:sz w:val="18"/>
          <w:szCs w:val="18"/>
        </w:rPr>
        <w:t>(CSI) FORMATS, INCLUDING MASTERFORMAT</w:t>
      </w:r>
      <w:r w:rsidR="00470F8F" w:rsidRPr="000146FC">
        <w:rPr>
          <w:color w:val="0070C0"/>
          <w:sz w:val="18"/>
          <w:szCs w:val="18"/>
          <w:shd w:val="clear" w:color="auto" w:fill="FFFFFF"/>
        </w:rPr>
        <w:t>®</w:t>
      </w:r>
      <w:r w:rsidRPr="000146FC">
        <w:rPr>
          <w:color w:val="0070C0"/>
          <w:sz w:val="18"/>
          <w:szCs w:val="18"/>
        </w:rPr>
        <w:t>, SECTIONFORMAT</w:t>
      </w:r>
      <w:r w:rsidR="00A06969" w:rsidRPr="000146FC">
        <w:rPr>
          <w:color w:val="0070C0"/>
          <w:sz w:val="18"/>
          <w:szCs w:val="18"/>
          <w:shd w:val="clear" w:color="auto" w:fill="FFFFFF"/>
        </w:rPr>
        <w:t>™</w:t>
      </w:r>
      <w:r w:rsidRPr="000146FC">
        <w:rPr>
          <w:color w:val="0070C0"/>
          <w:sz w:val="18"/>
          <w:szCs w:val="18"/>
        </w:rPr>
        <w:t>, AND PAGEFORMAT</w:t>
      </w:r>
      <w:r w:rsidR="00A06969" w:rsidRPr="000146FC">
        <w:rPr>
          <w:color w:val="0070C0"/>
          <w:sz w:val="18"/>
          <w:szCs w:val="18"/>
          <w:shd w:val="clear" w:color="auto" w:fill="FFFFFF"/>
        </w:rPr>
        <w:t>™</w:t>
      </w:r>
      <w:r w:rsidRPr="000146FC">
        <w:rPr>
          <w:color w:val="0070C0"/>
          <w:sz w:val="18"/>
          <w:szCs w:val="18"/>
        </w:rPr>
        <w:t>.</w:t>
      </w:r>
    </w:p>
    <w:p w14:paraId="0000000A" w14:textId="77777777" w:rsidR="00BF2C69" w:rsidRPr="000146FC" w:rsidRDefault="00092377">
      <w:pPr>
        <w:rPr>
          <w:color w:val="0070C0"/>
          <w:sz w:val="18"/>
          <w:szCs w:val="18"/>
        </w:rPr>
      </w:pPr>
      <w:r w:rsidRPr="000146FC">
        <w:rPr>
          <w:color w:val="0070C0"/>
          <w:sz w:val="18"/>
          <w:szCs w:val="18"/>
        </w:rPr>
        <w:t xml:space="preserve"> </w:t>
      </w:r>
    </w:p>
    <w:p w14:paraId="0000000B" w14:textId="5387D7DE" w:rsidR="00BF2C69" w:rsidRPr="000146FC" w:rsidRDefault="00092377">
      <w:pPr>
        <w:rPr>
          <w:color w:val="0070C0"/>
          <w:sz w:val="18"/>
          <w:szCs w:val="18"/>
        </w:rPr>
      </w:pPr>
      <w:r w:rsidRPr="000146FC">
        <w:rPr>
          <w:color w:val="0070C0"/>
          <w:sz w:val="18"/>
          <w:szCs w:val="18"/>
        </w:rPr>
        <w:t>CAREFULLY REVIEW AND EDIT THIS SECTION TO MEET THE REQUIREMENTS OF THE PROJECT</w:t>
      </w:r>
      <w:r w:rsidR="00DC6A2E" w:rsidRPr="000146FC">
        <w:rPr>
          <w:color w:val="0070C0"/>
          <w:sz w:val="18"/>
          <w:szCs w:val="18"/>
        </w:rPr>
        <w:t xml:space="preserve">, </w:t>
      </w:r>
      <w:r w:rsidRPr="000146FC">
        <w:rPr>
          <w:color w:val="0070C0"/>
          <w:sz w:val="18"/>
          <w:szCs w:val="18"/>
        </w:rPr>
        <w:t>LOCAL BUILDING CODE</w:t>
      </w:r>
      <w:r w:rsidR="00DC6A2E" w:rsidRPr="000146FC">
        <w:rPr>
          <w:color w:val="0070C0"/>
          <w:sz w:val="18"/>
          <w:szCs w:val="18"/>
        </w:rPr>
        <w:t xml:space="preserve"> AND AUTHORITIES HAVING JURISDICTION</w:t>
      </w:r>
      <w:r w:rsidRPr="000146FC">
        <w:rPr>
          <w:color w:val="0070C0"/>
          <w:sz w:val="18"/>
          <w:szCs w:val="18"/>
        </w:rPr>
        <w:t>. COORDINATE THIS SECTION WITH OTHER SPECIFICATION SECTIONS AND DRAWINGS.</w:t>
      </w:r>
    </w:p>
    <w:p w14:paraId="0000000C" w14:textId="77777777" w:rsidR="00BF2C69" w:rsidRPr="000146FC" w:rsidRDefault="00BF2C69">
      <w:pPr>
        <w:rPr>
          <w:color w:val="0070C0"/>
          <w:sz w:val="18"/>
          <w:szCs w:val="18"/>
        </w:rPr>
      </w:pPr>
    </w:p>
    <w:p w14:paraId="0000000D" w14:textId="6D7C7A22" w:rsidR="00BF2C69" w:rsidRPr="000146FC" w:rsidRDefault="00092377">
      <w:pPr>
        <w:rPr>
          <w:color w:val="0070C0"/>
          <w:sz w:val="18"/>
          <w:szCs w:val="18"/>
        </w:rPr>
      </w:pPr>
      <w:r w:rsidRPr="000146FC">
        <w:rPr>
          <w:color w:val="0070C0"/>
          <w:sz w:val="18"/>
          <w:szCs w:val="18"/>
        </w:rPr>
        <w:t>DELETE ALL "SPECIFIER NOTES" WHEN EDITING THIS SECTION.</w:t>
      </w:r>
      <w:r w:rsidR="004B7CE1" w:rsidRPr="000146FC">
        <w:rPr>
          <w:color w:val="0070C0"/>
          <w:sz w:val="18"/>
          <w:szCs w:val="18"/>
        </w:rPr>
        <w:t xml:space="preserve">  </w:t>
      </w:r>
    </w:p>
    <w:p w14:paraId="0000000E" w14:textId="77777777" w:rsidR="00BF2C69" w:rsidRPr="000146FC" w:rsidRDefault="00BF2C69">
      <w:pPr>
        <w:rPr>
          <w:sz w:val="18"/>
          <w:szCs w:val="18"/>
        </w:rPr>
      </w:pPr>
    </w:p>
    <w:p w14:paraId="00000014" w14:textId="77777777" w:rsidR="00BF2C69" w:rsidRPr="000146FC" w:rsidRDefault="00092377">
      <w:pPr>
        <w:pStyle w:val="Heading1"/>
        <w:numPr>
          <w:ilvl w:val="0"/>
          <w:numId w:val="4"/>
        </w:numPr>
        <w:rPr>
          <w:sz w:val="18"/>
          <w:szCs w:val="18"/>
        </w:rPr>
      </w:pPr>
      <w:bookmarkStart w:id="1" w:name="_heading=h.1fob9te" w:colFirst="0" w:colLast="0"/>
      <w:bookmarkEnd w:id="1"/>
      <w:r w:rsidRPr="000146FC">
        <w:rPr>
          <w:sz w:val="18"/>
          <w:szCs w:val="18"/>
        </w:rPr>
        <w:t>GENERAL</w:t>
      </w:r>
    </w:p>
    <w:p w14:paraId="00000015" w14:textId="77777777" w:rsidR="00BF2C69" w:rsidRPr="000146FC" w:rsidRDefault="00092377">
      <w:pPr>
        <w:pStyle w:val="Heading2"/>
        <w:numPr>
          <w:ilvl w:val="1"/>
          <w:numId w:val="3"/>
        </w:numPr>
        <w:ind w:hanging="504"/>
        <w:rPr>
          <w:sz w:val="18"/>
          <w:szCs w:val="18"/>
        </w:rPr>
      </w:pPr>
      <w:bookmarkStart w:id="2" w:name="_heading=h.3znysh7" w:colFirst="0" w:colLast="0"/>
      <w:bookmarkEnd w:id="2"/>
      <w:r w:rsidRPr="000146FC">
        <w:rPr>
          <w:sz w:val="18"/>
          <w:szCs w:val="18"/>
        </w:rPr>
        <w:t>CONDITIONS AND REQUIREMENTS</w:t>
      </w:r>
    </w:p>
    <w:p w14:paraId="00000016" w14:textId="77777777" w:rsidR="00BF2C69" w:rsidRPr="000146FC" w:rsidRDefault="00092377">
      <w:pPr>
        <w:pStyle w:val="Heading3"/>
        <w:numPr>
          <w:ilvl w:val="2"/>
          <w:numId w:val="3"/>
        </w:numPr>
        <w:rPr>
          <w:sz w:val="18"/>
          <w:szCs w:val="18"/>
        </w:rPr>
      </w:pPr>
      <w:bookmarkStart w:id="3" w:name="_heading=h.2et92p0" w:colFirst="0" w:colLast="0"/>
      <w:bookmarkEnd w:id="3"/>
      <w:r w:rsidRPr="000146FC">
        <w:rPr>
          <w:sz w:val="18"/>
          <w:szCs w:val="18"/>
        </w:rPr>
        <w:t>The General Conditions, Supplementary Conditions, and Division 01 – General Requirements apply.</w:t>
      </w:r>
    </w:p>
    <w:p w14:paraId="7C4A705B" w14:textId="59A3AE32" w:rsidR="002539B5" w:rsidRPr="000146FC" w:rsidRDefault="002539B5">
      <w:pPr>
        <w:pStyle w:val="Heading2"/>
        <w:numPr>
          <w:ilvl w:val="1"/>
          <w:numId w:val="3"/>
        </w:numPr>
        <w:ind w:hanging="504"/>
        <w:rPr>
          <w:sz w:val="18"/>
          <w:szCs w:val="18"/>
        </w:rPr>
      </w:pPr>
      <w:bookmarkStart w:id="4" w:name="_heading=h.tyjcwt" w:colFirst="0" w:colLast="0"/>
      <w:bookmarkEnd w:id="4"/>
      <w:r w:rsidRPr="000146FC">
        <w:rPr>
          <w:sz w:val="18"/>
          <w:szCs w:val="18"/>
        </w:rPr>
        <w:t>S</w:t>
      </w:r>
      <w:r w:rsidR="00C430A6" w:rsidRPr="000146FC">
        <w:rPr>
          <w:sz w:val="18"/>
          <w:szCs w:val="18"/>
        </w:rPr>
        <w:t>ECTION INCLUDES</w:t>
      </w:r>
      <w:r w:rsidRPr="000146FC">
        <w:rPr>
          <w:sz w:val="18"/>
          <w:szCs w:val="18"/>
        </w:rPr>
        <w:t xml:space="preserve"> </w:t>
      </w:r>
    </w:p>
    <w:p w14:paraId="280F1D75" w14:textId="7919C723" w:rsidR="002539B5" w:rsidRPr="000146FC" w:rsidRDefault="002539B5" w:rsidP="002539B5">
      <w:pPr>
        <w:pStyle w:val="Heading2"/>
        <w:numPr>
          <w:ilvl w:val="2"/>
          <w:numId w:val="3"/>
        </w:numPr>
        <w:rPr>
          <w:sz w:val="18"/>
          <w:szCs w:val="18"/>
        </w:rPr>
      </w:pPr>
      <w:r w:rsidRPr="000146FC">
        <w:rPr>
          <w:sz w:val="18"/>
          <w:szCs w:val="18"/>
        </w:rPr>
        <w:t xml:space="preserve">Section </w:t>
      </w:r>
      <w:r w:rsidR="00C430A6" w:rsidRPr="000146FC">
        <w:rPr>
          <w:sz w:val="18"/>
          <w:szCs w:val="18"/>
        </w:rPr>
        <w:t xml:space="preserve">03 35 </w:t>
      </w:r>
      <w:r w:rsidR="0033404D">
        <w:rPr>
          <w:sz w:val="18"/>
          <w:szCs w:val="18"/>
        </w:rPr>
        <w:t>46</w:t>
      </w:r>
      <w:r w:rsidR="00C430A6" w:rsidRPr="000146FC">
        <w:rPr>
          <w:sz w:val="18"/>
          <w:szCs w:val="18"/>
        </w:rPr>
        <w:t xml:space="preserve"> – Concrete </w:t>
      </w:r>
      <w:r w:rsidR="0033404D">
        <w:rPr>
          <w:sz w:val="18"/>
          <w:szCs w:val="18"/>
        </w:rPr>
        <w:t>Topical Treatments</w:t>
      </w:r>
      <w:r w:rsidR="00C430A6" w:rsidRPr="000146FC">
        <w:rPr>
          <w:sz w:val="18"/>
          <w:szCs w:val="18"/>
        </w:rPr>
        <w:t xml:space="preserve"> of the following types:</w:t>
      </w:r>
      <w:r w:rsidRPr="000146FC">
        <w:rPr>
          <w:sz w:val="18"/>
          <w:szCs w:val="18"/>
        </w:rPr>
        <w:t xml:space="preserve"> </w:t>
      </w:r>
    </w:p>
    <w:p w14:paraId="026D687E" w14:textId="37589257" w:rsidR="002539B5" w:rsidRPr="000146FC" w:rsidRDefault="002539B5" w:rsidP="002539B5">
      <w:pPr>
        <w:rPr>
          <w:color w:val="0070C0"/>
          <w:sz w:val="18"/>
          <w:szCs w:val="18"/>
        </w:rPr>
      </w:pPr>
      <w:bookmarkStart w:id="5" w:name="_Hlk79152648"/>
      <w:r w:rsidRPr="000146FC">
        <w:rPr>
          <w:color w:val="0070C0"/>
          <w:sz w:val="18"/>
          <w:szCs w:val="18"/>
        </w:rPr>
        <w:t>***********************************************************************************************************************</w:t>
      </w:r>
      <w:r w:rsidR="00463529" w:rsidRPr="000146FC">
        <w:rPr>
          <w:color w:val="0070C0"/>
          <w:sz w:val="18"/>
          <w:szCs w:val="18"/>
        </w:rPr>
        <w:t>**********************</w:t>
      </w:r>
      <w:bookmarkEnd w:id="5"/>
      <w:r w:rsidRPr="000146FC">
        <w:rPr>
          <w:color w:val="0070C0"/>
          <w:sz w:val="18"/>
          <w:szCs w:val="18"/>
        </w:rPr>
        <w:br/>
        <w:t>SPECIFIER NOTES: RETAIN ONLY THOSE ITEMS BELOW THAT REMAIN AFTER EDITING TEXT OF SECTION.</w:t>
      </w:r>
    </w:p>
    <w:p w14:paraId="28D7C13B" w14:textId="3317C204" w:rsidR="00463529" w:rsidRPr="000146FC" w:rsidRDefault="00463529" w:rsidP="00463529">
      <w:pPr>
        <w:rPr>
          <w:color w:val="0070C0"/>
          <w:sz w:val="18"/>
          <w:szCs w:val="18"/>
        </w:rPr>
      </w:pPr>
      <w:r w:rsidRPr="000146FC">
        <w:rPr>
          <w:color w:val="0070C0"/>
          <w:sz w:val="18"/>
          <w:szCs w:val="18"/>
        </w:rPr>
        <w:t>*********************************************************************************************************************************************</w:t>
      </w:r>
    </w:p>
    <w:p w14:paraId="069DCF12" w14:textId="71EFA179" w:rsidR="00875119" w:rsidRPr="000146FC" w:rsidRDefault="00875119" w:rsidP="00875119">
      <w:pPr>
        <w:pStyle w:val="Heading3"/>
        <w:numPr>
          <w:ilvl w:val="3"/>
          <w:numId w:val="8"/>
        </w:numPr>
        <w:rPr>
          <w:sz w:val="18"/>
          <w:szCs w:val="18"/>
        </w:rPr>
      </w:pPr>
      <w:r w:rsidRPr="000146FC">
        <w:rPr>
          <w:sz w:val="18"/>
          <w:szCs w:val="18"/>
        </w:rPr>
        <w:t>TS210 Oil and Stain Protector for Concrete Surfaces.</w:t>
      </w:r>
    </w:p>
    <w:p w14:paraId="254FD364" w14:textId="77777777" w:rsidR="002539B5" w:rsidRPr="000146FC" w:rsidRDefault="002539B5" w:rsidP="002539B5">
      <w:pPr>
        <w:pStyle w:val="Normal1"/>
        <w:rPr>
          <w:sz w:val="18"/>
          <w:szCs w:val="18"/>
        </w:rPr>
      </w:pPr>
    </w:p>
    <w:p w14:paraId="0000001F" w14:textId="77777777" w:rsidR="00BF2C69" w:rsidRPr="000146FC" w:rsidRDefault="00092377" w:rsidP="00B23A6C">
      <w:pPr>
        <w:pStyle w:val="Heading2"/>
        <w:numPr>
          <w:ilvl w:val="1"/>
          <w:numId w:val="21"/>
        </w:numPr>
        <w:rPr>
          <w:sz w:val="18"/>
          <w:szCs w:val="18"/>
        </w:rPr>
      </w:pPr>
      <w:bookmarkStart w:id="6" w:name="_heading=h.1t3h5sf" w:colFirst="0" w:colLast="0"/>
      <w:bookmarkEnd w:id="6"/>
      <w:r w:rsidRPr="000146FC">
        <w:rPr>
          <w:sz w:val="18"/>
          <w:szCs w:val="18"/>
        </w:rPr>
        <w:t>RELATED SECTIONS</w:t>
      </w:r>
    </w:p>
    <w:p w14:paraId="7BD1FB46" w14:textId="77777777" w:rsidR="00F90BC4" w:rsidRDefault="00F90BC4" w:rsidP="00F90BC4">
      <w:pPr>
        <w:pStyle w:val="Heading3"/>
        <w:numPr>
          <w:ilvl w:val="2"/>
          <w:numId w:val="21"/>
        </w:numPr>
        <w:rPr>
          <w:sz w:val="18"/>
          <w:szCs w:val="18"/>
        </w:rPr>
      </w:pPr>
      <w:bookmarkStart w:id="7" w:name="_heading=h.2s8eyo1" w:colFirst="0" w:colLast="0"/>
      <w:bookmarkStart w:id="8" w:name="_heading=h.17dp8vu" w:colFirst="0" w:colLast="0"/>
      <w:bookmarkStart w:id="9" w:name="_heading=h.lnxbz9" w:colFirst="0" w:colLast="0"/>
      <w:bookmarkStart w:id="10" w:name="_heading=h.44sinio" w:colFirst="0" w:colLast="0"/>
      <w:bookmarkStart w:id="11" w:name="_heading=h.1y810tw" w:colFirst="0" w:colLast="0"/>
      <w:bookmarkEnd w:id="7"/>
      <w:bookmarkEnd w:id="8"/>
      <w:bookmarkEnd w:id="9"/>
      <w:bookmarkEnd w:id="10"/>
      <w:bookmarkEnd w:id="11"/>
      <w:r>
        <w:rPr>
          <w:sz w:val="18"/>
          <w:szCs w:val="18"/>
        </w:rPr>
        <w:t>Section 03 01 00 – Maintenance of Concrete.</w:t>
      </w:r>
    </w:p>
    <w:p w14:paraId="41A195C7" w14:textId="77777777" w:rsidR="00F90BC4" w:rsidRPr="000146FC" w:rsidRDefault="00F90BC4" w:rsidP="00F90BC4">
      <w:pPr>
        <w:pStyle w:val="Heading3"/>
        <w:numPr>
          <w:ilvl w:val="2"/>
          <w:numId w:val="21"/>
        </w:numPr>
        <w:rPr>
          <w:sz w:val="18"/>
          <w:szCs w:val="18"/>
        </w:rPr>
      </w:pPr>
      <w:r w:rsidRPr="000146FC">
        <w:rPr>
          <w:sz w:val="18"/>
          <w:szCs w:val="18"/>
        </w:rPr>
        <w:t xml:space="preserve">Section 03 30 00 – Cast-in-Place Concrete. </w:t>
      </w:r>
    </w:p>
    <w:p w14:paraId="545C6E08" w14:textId="7F58F716" w:rsidR="0006394B" w:rsidRDefault="0006394B" w:rsidP="00F90BC4">
      <w:pPr>
        <w:pStyle w:val="Heading3"/>
        <w:numPr>
          <w:ilvl w:val="2"/>
          <w:numId w:val="21"/>
        </w:numPr>
        <w:rPr>
          <w:sz w:val="18"/>
          <w:szCs w:val="18"/>
        </w:rPr>
      </w:pPr>
      <w:r>
        <w:rPr>
          <w:sz w:val="18"/>
          <w:szCs w:val="18"/>
        </w:rPr>
        <w:t>Section 03 35 00 – Concrete Finishing.</w:t>
      </w:r>
    </w:p>
    <w:p w14:paraId="6EFBDC1D" w14:textId="2CB5C53D" w:rsidR="00F90BC4" w:rsidRPr="000146FC" w:rsidRDefault="00F90BC4" w:rsidP="00F90BC4">
      <w:pPr>
        <w:pStyle w:val="Heading3"/>
        <w:numPr>
          <w:ilvl w:val="2"/>
          <w:numId w:val="21"/>
        </w:numPr>
        <w:rPr>
          <w:sz w:val="18"/>
          <w:szCs w:val="18"/>
        </w:rPr>
      </w:pPr>
      <w:r w:rsidRPr="000146FC">
        <w:rPr>
          <w:sz w:val="18"/>
          <w:szCs w:val="18"/>
        </w:rPr>
        <w:t xml:space="preserve">Section 03 35 13 – High-Tolerance Concrete Floor Finishing.  </w:t>
      </w:r>
    </w:p>
    <w:p w14:paraId="4F384928" w14:textId="77777777" w:rsidR="00F90BC4" w:rsidRPr="000146FC" w:rsidRDefault="00F90BC4" w:rsidP="00F90BC4">
      <w:pPr>
        <w:pStyle w:val="Heading3"/>
        <w:numPr>
          <w:ilvl w:val="2"/>
          <w:numId w:val="21"/>
        </w:numPr>
        <w:rPr>
          <w:sz w:val="18"/>
          <w:szCs w:val="18"/>
        </w:rPr>
      </w:pPr>
      <w:r w:rsidRPr="000146FC">
        <w:rPr>
          <w:sz w:val="18"/>
          <w:szCs w:val="18"/>
        </w:rPr>
        <w:t xml:space="preserve">Section 03 35 16 – Heavy-Duty Concrete Floor Finishing. </w:t>
      </w:r>
    </w:p>
    <w:p w14:paraId="7805358E" w14:textId="77777777" w:rsidR="00F90BC4" w:rsidRPr="000146FC" w:rsidRDefault="00F90BC4" w:rsidP="00F90BC4">
      <w:pPr>
        <w:pStyle w:val="Heading3"/>
        <w:numPr>
          <w:ilvl w:val="2"/>
          <w:numId w:val="21"/>
        </w:numPr>
        <w:rPr>
          <w:sz w:val="18"/>
          <w:szCs w:val="18"/>
        </w:rPr>
      </w:pPr>
      <w:r w:rsidRPr="000146FC">
        <w:rPr>
          <w:sz w:val="18"/>
          <w:szCs w:val="18"/>
        </w:rPr>
        <w:t>Section 03 35 43 – Polished Concrete Finishing.</w:t>
      </w:r>
    </w:p>
    <w:p w14:paraId="7AE48B08" w14:textId="77777777" w:rsidR="00F90BC4" w:rsidRPr="000146FC" w:rsidRDefault="00F90BC4" w:rsidP="00F90BC4">
      <w:pPr>
        <w:pStyle w:val="Heading3"/>
        <w:numPr>
          <w:ilvl w:val="2"/>
          <w:numId w:val="21"/>
        </w:numPr>
        <w:rPr>
          <w:sz w:val="18"/>
          <w:szCs w:val="18"/>
        </w:rPr>
      </w:pPr>
      <w:r w:rsidRPr="000146FC">
        <w:rPr>
          <w:sz w:val="18"/>
          <w:szCs w:val="18"/>
        </w:rPr>
        <w:t xml:space="preserve">Section 07 19 00 – Water Repellents. </w:t>
      </w:r>
    </w:p>
    <w:p w14:paraId="2CB6BB40" w14:textId="77777777" w:rsidR="00F90BC4" w:rsidRPr="000146FC" w:rsidRDefault="00F90BC4" w:rsidP="00F90BC4">
      <w:pPr>
        <w:pStyle w:val="Heading3"/>
        <w:numPr>
          <w:ilvl w:val="2"/>
          <w:numId w:val="21"/>
        </w:numPr>
        <w:rPr>
          <w:sz w:val="18"/>
          <w:szCs w:val="18"/>
        </w:rPr>
      </w:pPr>
      <w:r w:rsidRPr="000146FC">
        <w:rPr>
          <w:sz w:val="18"/>
          <w:szCs w:val="18"/>
        </w:rPr>
        <w:t>Section 09 60 00 – Flooring.</w:t>
      </w:r>
    </w:p>
    <w:p w14:paraId="793A5E23" w14:textId="77777777" w:rsidR="00F90BC4" w:rsidRPr="000146FC" w:rsidRDefault="00F90BC4" w:rsidP="00F90BC4">
      <w:pPr>
        <w:pStyle w:val="Heading3"/>
        <w:numPr>
          <w:ilvl w:val="2"/>
          <w:numId w:val="21"/>
        </w:numPr>
        <w:rPr>
          <w:sz w:val="18"/>
          <w:szCs w:val="18"/>
        </w:rPr>
      </w:pPr>
      <w:r w:rsidRPr="000146FC">
        <w:rPr>
          <w:sz w:val="18"/>
          <w:szCs w:val="18"/>
        </w:rPr>
        <w:t>Section 09 96 00 – High-Performance Coatings.</w:t>
      </w:r>
    </w:p>
    <w:p w14:paraId="4F3A6764" w14:textId="77777777" w:rsidR="00F90BC4" w:rsidRPr="000146FC" w:rsidRDefault="00F90BC4" w:rsidP="00F90BC4">
      <w:pPr>
        <w:pStyle w:val="Heading3"/>
        <w:numPr>
          <w:ilvl w:val="2"/>
          <w:numId w:val="21"/>
        </w:numPr>
        <w:rPr>
          <w:sz w:val="18"/>
          <w:szCs w:val="18"/>
        </w:rPr>
      </w:pPr>
      <w:r w:rsidRPr="000146FC">
        <w:rPr>
          <w:sz w:val="18"/>
          <w:szCs w:val="18"/>
        </w:rPr>
        <w:t xml:space="preserve">Section 09 96 35 – Chemical Resistant Coatings. </w:t>
      </w:r>
    </w:p>
    <w:p w14:paraId="0E9D38C7" w14:textId="77777777" w:rsidR="00F90BC4" w:rsidRPr="000146FC" w:rsidRDefault="00F90BC4" w:rsidP="00F90BC4">
      <w:pPr>
        <w:pStyle w:val="Heading3"/>
        <w:numPr>
          <w:ilvl w:val="2"/>
          <w:numId w:val="21"/>
        </w:numPr>
        <w:rPr>
          <w:sz w:val="18"/>
          <w:szCs w:val="18"/>
        </w:rPr>
      </w:pPr>
      <w:r w:rsidRPr="000146FC">
        <w:rPr>
          <w:sz w:val="18"/>
          <w:szCs w:val="18"/>
        </w:rPr>
        <w:t xml:space="preserve">Section 09 97 00 – Special Coatings.  </w:t>
      </w:r>
    </w:p>
    <w:p w14:paraId="1FB022E2" w14:textId="6C7981F0" w:rsidR="00F90BC4" w:rsidRPr="00607D96" w:rsidRDefault="00F90BC4" w:rsidP="005C7EA2">
      <w:pPr>
        <w:pStyle w:val="Heading3"/>
        <w:numPr>
          <w:ilvl w:val="2"/>
          <w:numId w:val="21"/>
        </w:numPr>
        <w:rPr>
          <w:sz w:val="18"/>
          <w:szCs w:val="18"/>
        </w:rPr>
      </w:pPr>
      <w:r w:rsidRPr="00607D96">
        <w:rPr>
          <w:sz w:val="18"/>
          <w:szCs w:val="18"/>
        </w:rPr>
        <w:lastRenderedPageBreak/>
        <w:t>Section 09 97 23 – Concrete and Masonry Coatings.</w:t>
      </w:r>
    </w:p>
    <w:p w14:paraId="00000036" w14:textId="77777777" w:rsidR="00BF2C69" w:rsidRPr="000146FC" w:rsidRDefault="00092377" w:rsidP="00294008">
      <w:pPr>
        <w:pStyle w:val="Heading2"/>
        <w:numPr>
          <w:ilvl w:val="1"/>
          <w:numId w:val="17"/>
        </w:numPr>
        <w:rPr>
          <w:sz w:val="18"/>
          <w:szCs w:val="18"/>
        </w:rPr>
      </w:pPr>
      <w:r w:rsidRPr="000146FC">
        <w:rPr>
          <w:sz w:val="18"/>
          <w:szCs w:val="18"/>
        </w:rPr>
        <w:t>REFERENCES</w:t>
      </w:r>
    </w:p>
    <w:p w14:paraId="3EC92082" w14:textId="17ADC407" w:rsidR="007C373A" w:rsidRPr="000146FC" w:rsidRDefault="007C373A" w:rsidP="007C373A">
      <w:pPr>
        <w:ind w:left="360"/>
        <w:rPr>
          <w:color w:val="0070C0"/>
          <w:sz w:val="18"/>
          <w:szCs w:val="18"/>
        </w:rPr>
      </w:pPr>
      <w:r w:rsidRPr="000146FC">
        <w:rPr>
          <w:color w:val="0070C0"/>
          <w:sz w:val="18"/>
          <w:szCs w:val="18"/>
        </w:rPr>
        <w:t>***********************************************************************************************************************</w:t>
      </w:r>
      <w:r w:rsidR="001774D5" w:rsidRPr="000146FC">
        <w:rPr>
          <w:color w:val="0070C0"/>
          <w:sz w:val="18"/>
          <w:szCs w:val="18"/>
        </w:rPr>
        <w:t>*****************</w:t>
      </w:r>
      <w:r w:rsidRPr="000146FC">
        <w:rPr>
          <w:color w:val="0070C0"/>
          <w:sz w:val="18"/>
          <w:szCs w:val="18"/>
        </w:rPr>
        <w:br/>
        <w:t>SPECIFIER NOTES: REFERECE STANDARDS APPLIED SHALL REFLECT THE DATE OF THE STANDARD THAT IS IN EFFECT AS OF THE DATE OF RECEIPT OF BIDS FOR THE PROJECT.  RETAIN ONLY THOSE REFERENCES THAT ARE REQUIRED AFTER THE SECTION IS EDITED</w:t>
      </w:r>
    </w:p>
    <w:p w14:paraId="44F0EE79" w14:textId="2B0CA28F" w:rsidR="007C373A" w:rsidRPr="000146FC" w:rsidRDefault="007C373A" w:rsidP="007C373A">
      <w:pPr>
        <w:rPr>
          <w:color w:val="0070C0"/>
          <w:sz w:val="18"/>
          <w:szCs w:val="18"/>
        </w:rPr>
      </w:pPr>
      <w:r w:rsidRPr="000146FC">
        <w:rPr>
          <w:color w:val="0070C0"/>
          <w:sz w:val="18"/>
          <w:szCs w:val="18"/>
        </w:rPr>
        <w:t xml:space="preserve">       ***********************************************************************************************************************</w:t>
      </w:r>
      <w:r w:rsidR="001774D5" w:rsidRPr="000146FC">
        <w:rPr>
          <w:color w:val="0070C0"/>
          <w:sz w:val="18"/>
          <w:szCs w:val="18"/>
        </w:rPr>
        <w:t>*****************</w:t>
      </w:r>
    </w:p>
    <w:p w14:paraId="6FBF94AA" w14:textId="768A6BF1" w:rsidR="001774D5" w:rsidRPr="000146FC" w:rsidRDefault="00570B31" w:rsidP="00294008">
      <w:pPr>
        <w:pStyle w:val="Heading3"/>
        <w:numPr>
          <w:ilvl w:val="2"/>
          <w:numId w:val="16"/>
        </w:numPr>
        <w:rPr>
          <w:sz w:val="18"/>
          <w:szCs w:val="18"/>
        </w:rPr>
      </w:pPr>
      <w:r w:rsidRPr="000146FC">
        <w:rPr>
          <w:sz w:val="18"/>
          <w:szCs w:val="18"/>
        </w:rPr>
        <w:t>Abbreviations and Acronyms</w:t>
      </w:r>
      <w:r w:rsidR="001774D5" w:rsidRPr="000146FC">
        <w:rPr>
          <w:sz w:val="18"/>
          <w:szCs w:val="18"/>
        </w:rPr>
        <w:t xml:space="preserve">: </w:t>
      </w:r>
    </w:p>
    <w:p w14:paraId="72BBDA0F" w14:textId="1E0D017E" w:rsidR="001774D5" w:rsidRPr="000146FC" w:rsidRDefault="001774D5" w:rsidP="001774D5">
      <w:pPr>
        <w:pStyle w:val="Heading3"/>
        <w:numPr>
          <w:ilvl w:val="3"/>
          <w:numId w:val="16"/>
        </w:numPr>
        <w:ind w:left="1620" w:hanging="360"/>
        <w:rPr>
          <w:sz w:val="18"/>
          <w:szCs w:val="18"/>
        </w:rPr>
      </w:pPr>
      <w:r w:rsidRPr="000146FC">
        <w:rPr>
          <w:sz w:val="18"/>
          <w:szCs w:val="18"/>
        </w:rPr>
        <w:t>VOC: Volatile Organic Compound.</w:t>
      </w:r>
      <w:r w:rsidR="00570B31" w:rsidRPr="000146FC">
        <w:rPr>
          <w:sz w:val="18"/>
          <w:szCs w:val="18"/>
        </w:rPr>
        <w:t xml:space="preserve"> </w:t>
      </w:r>
    </w:p>
    <w:p w14:paraId="5C34A201" w14:textId="23FE6D82" w:rsidR="00570B31" w:rsidRPr="000146FC" w:rsidRDefault="00570B31" w:rsidP="00294008">
      <w:pPr>
        <w:pStyle w:val="Heading3"/>
        <w:numPr>
          <w:ilvl w:val="2"/>
          <w:numId w:val="16"/>
        </w:numPr>
        <w:rPr>
          <w:sz w:val="18"/>
          <w:szCs w:val="18"/>
        </w:rPr>
      </w:pPr>
      <w:r w:rsidRPr="000146FC">
        <w:rPr>
          <w:sz w:val="18"/>
          <w:szCs w:val="18"/>
        </w:rPr>
        <w:t>Reference Standards</w:t>
      </w:r>
    </w:p>
    <w:p w14:paraId="1B97FA43" w14:textId="77777777" w:rsidR="00F257F8" w:rsidRPr="000146FC" w:rsidRDefault="003E6E4B" w:rsidP="00294008">
      <w:pPr>
        <w:pStyle w:val="Heading3"/>
        <w:numPr>
          <w:ilvl w:val="3"/>
          <w:numId w:val="16"/>
        </w:numPr>
        <w:ind w:left="1620" w:hanging="360"/>
        <w:rPr>
          <w:sz w:val="18"/>
          <w:szCs w:val="18"/>
        </w:rPr>
      </w:pPr>
      <w:r w:rsidRPr="000146FC">
        <w:rPr>
          <w:sz w:val="18"/>
          <w:szCs w:val="18"/>
        </w:rPr>
        <w:t>ANSI (American National Standards Institute)</w:t>
      </w:r>
      <w:r w:rsidR="00F257F8" w:rsidRPr="000146FC">
        <w:rPr>
          <w:sz w:val="18"/>
          <w:szCs w:val="18"/>
        </w:rPr>
        <w:t xml:space="preserve"> / NFSI (National Floor Safety Institute)</w:t>
      </w:r>
      <w:r w:rsidRPr="000146FC">
        <w:rPr>
          <w:sz w:val="18"/>
          <w:szCs w:val="18"/>
        </w:rPr>
        <w:t>:</w:t>
      </w:r>
      <w:r w:rsidR="00F257F8" w:rsidRPr="000146FC">
        <w:rPr>
          <w:sz w:val="18"/>
          <w:szCs w:val="18"/>
        </w:rPr>
        <w:t xml:space="preserve"> </w:t>
      </w:r>
    </w:p>
    <w:p w14:paraId="5E801204" w14:textId="24BB0362" w:rsidR="003E6E4B" w:rsidRPr="000146FC" w:rsidRDefault="00F257F8" w:rsidP="00F257F8">
      <w:pPr>
        <w:pStyle w:val="Heading3"/>
        <w:numPr>
          <w:ilvl w:val="4"/>
          <w:numId w:val="16"/>
        </w:numPr>
        <w:ind w:left="2160" w:hanging="360"/>
        <w:rPr>
          <w:sz w:val="18"/>
          <w:szCs w:val="18"/>
        </w:rPr>
      </w:pPr>
      <w:r w:rsidRPr="000146FC">
        <w:rPr>
          <w:sz w:val="18"/>
          <w:szCs w:val="18"/>
        </w:rPr>
        <w:t>ANSI / NFSI B101.3: Test Method for Measuring the Wet DCOF (dynamic coefficient of friction) of Hard Surface Walkways.</w:t>
      </w:r>
      <w:r w:rsidR="003E6E4B" w:rsidRPr="000146FC">
        <w:rPr>
          <w:sz w:val="18"/>
          <w:szCs w:val="18"/>
        </w:rPr>
        <w:t xml:space="preserve"> </w:t>
      </w:r>
    </w:p>
    <w:p w14:paraId="6A37F83F" w14:textId="349F4DFF" w:rsidR="00570B31" w:rsidRPr="000146FC" w:rsidRDefault="001774D5" w:rsidP="00294008">
      <w:pPr>
        <w:pStyle w:val="Heading3"/>
        <w:numPr>
          <w:ilvl w:val="3"/>
          <w:numId w:val="16"/>
        </w:numPr>
        <w:ind w:left="1620" w:hanging="360"/>
        <w:rPr>
          <w:sz w:val="18"/>
          <w:szCs w:val="18"/>
        </w:rPr>
      </w:pPr>
      <w:r w:rsidRPr="000146FC">
        <w:rPr>
          <w:sz w:val="18"/>
          <w:szCs w:val="18"/>
        </w:rPr>
        <w:t>ASTM International (ASTM):</w:t>
      </w:r>
    </w:p>
    <w:p w14:paraId="267B8606" w14:textId="48D8B41A" w:rsidR="00F257F8" w:rsidRPr="000146FC" w:rsidRDefault="00F257F8" w:rsidP="00294008">
      <w:pPr>
        <w:pStyle w:val="Heading4"/>
        <w:numPr>
          <w:ilvl w:val="4"/>
          <w:numId w:val="16"/>
        </w:numPr>
        <w:ind w:left="2160" w:hanging="360"/>
        <w:rPr>
          <w:sz w:val="18"/>
          <w:szCs w:val="18"/>
        </w:rPr>
      </w:pPr>
      <w:r w:rsidRPr="000146FC">
        <w:rPr>
          <w:sz w:val="18"/>
          <w:szCs w:val="18"/>
        </w:rPr>
        <w:t>ASTM D624:</w:t>
      </w:r>
      <w:r w:rsidR="00DC779D" w:rsidRPr="000146FC">
        <w:rPr>
          <w:sz w:val="18"/>
          <w:szCs w:val="18"/>
        </w:rPr>
        <w:t xml:space="preserve"> Standard Test Method for Tear Strength of Conventional Vulcanized Rubber and Thermoplastic Elastomers.</w:t>
      </w:r>
    </w:p>
    <w:p w14:paraId="65B47488" w14:textId="70F51A85" w:rsidR="00F257F8" w:rsidRPr="001471C3" w:rsidRDefault="00F257F8" w:rsidP="001471C3">
      <w:pPr>
        <w:pStyle w:val="Heading4"/>
        <w:numPr>
          <w:ilvl w:val="4"/>
          <w:numId w:val="16"/>
        </w:numPr>
        <w:ind w:left="2160" w:hanging="360"/>
        <w:rPr>
          <w:sz w:val="18"/>
          <w:szCs w:val="18"/>
        </w:rPr>
      </w:pPr>
      <w:r w:rsidRPr="000146FC">
        <w:rPr>
          <w:sz w:val="18"/>
          <w:szCs w:val="18"/>
        </w:rPr>
        <w:t>ASTM D638:</w:t>
      </w:r>
      <w:r w:rsidR="00DC779D" w:rsidRPr="000146FC">
        <w:rPr>
          <w:sz w:val="18"/>
          <w:szCs w:val="18"/>
        </w:rPr>
        <w:t xml:space="preserve"> </w:t>
      </w:r>
      <w:r w:rsidR="00D23F86" w:rsidRPr="000146FC">
        <w:rPr>
          <w:sz w:val="18"/>
          <w:szCs w:val="18"/>
        </w:rPr>
        <w:t>Standard Test Method for Tensile Properties of Plastics.</w:t>
      </w:r>
    </w:p>
    <w:p w14:paraId="5183D663" w14:textId="7BCC4C12" w:rsidR="00F257F8" w:rsidRPr="000146FC" w:rsidRDefault="00F257F8" w:rsidP="00294008">
      <w:pPr>
        <w:pStyle w:val="Heading4"/>
        <w:numPr>
          <w:ilvl w:val="4"/>
          <w:numId w:val="16"/>
        </w:numPr>
        <w:ind w:left="2160" w:hanging="360"/>
        <w:rPr>
          <w:sz w:val="18"/>
          <w:szCs w:val="18"/>
        </w:rPr>
      </w:pPr>
      <w:r w:rsidRPr="000146FC">
        <w:rPr>
          <w:sz w:val="18"/>
          <w:szCs w:val="18"/>
        </w:rPr>
        <w:t>ASTM D3960:</w:t>
      </w:r>
      <w:r w:rsidR="00D23F86" w:rsidRPr="000146FC">
        <w:rPr>
          <w:sz w:val="18"/>
          <w:szCs w:val="18"/>
        </w:rPr>
        <w:t xml:space="preserve"> Standard Practice for Determining Volatile Organic Compound (VOC) Content of Paints and Related Coatings.</w:t>
      </w:r>
    </w:p>
    <w:p w14:paraId="329CC25F" w14:textId="223DF0A3" w:rsidR="00F257F8" w:rsidRPr="000146FC" w:rsidRDefault="00F257F8" w:rsidP="00294008">
      <w:pPr>
        <w:pStyle w:val="Heading4"/>
        <w:numPr>
          <w:ilvl w:val="4"/>
          <w:numId w:val="16"/>
        </w:numPr>
        <w:ind w:left="2160" w:hanging="360"/>
        <w:rPr>
          <w:sz w:val="18"/>
          <w:szCs w:val="18"/>
        </w:rPr>
      </w:pPr>
      <w:r w:rsidRPr="000146FC">
        <w:rPr>
          <w:sz w:val="18"/>
          <w:szCs w:val="18"/>
        </w:rPr>
        <w:t xml:space="preserve">ASTM D4060: </w:t>
      </w:r>
      <w:r w:rsidR="00D23F86" w:rsidRPr="000146FC">
        <w:rPr>
          <w:sz w:val="18"/>
          <w:szCs w:val="18"/>
        </w:rPr>
        <w:t>Standard Test Method for Abrasion Resistance of Organic Coatings by the Taber Abras</w:t>
      </w:r>
      <w:r w:rsidR="00D508FA">
        <w:rPr>
          <w:sz w:val="18"/>
          <w:szCs w:val="18"/>
        </w:rPr>
        <w:t>ion</w:t>
      </w:r>
      <w:r w:rsidR="00D23F86" w:rsidRPr="000146FC">
        <w:rPr>
          <w:sz w:val="18"/>
          <w:szCs w:val="18"/>
        </w:rPr>
        <w:t>.</w:t>
      </w:r>
    </w:p>
    <w:p w14:paraId="0CB7BE98" w14:textId="42AEA788" w:rsidR="001471C3" w:rsidRDefault="001471C3" w:rsidP="00294008">
      <w:pPr>
        <w:pStyle w:val="Heading4"/>
        <w:numPr>
          <w:ilvl w:val="4"/>
          <w:numId w:val="16"/>
        </w:numPr>
        <w:ind w:left="2160" w:hanging="360"/>
        <w:rPr>
          <w:sz w:val="18"/>
          <w:szCs w:val="18"/>
        </w:rPr>
      </w:pPr>
      <w:bookmarkStart w:id="12" w:name="_Hlk99444528"/>
      <w:r>
        <w:rPr>
          <w:sz w:val="18"/>
          <w:szCs w:val="18"/>
        </w:rPr>
        <w:t>ASTM D4366: Standard Test Methods for Hardness of Organic Coatings by Pendulum Damping Tests.</w:t>
      </w:r>
    </w:p>
    <w:bookmarkEnd w:id="12"/>
    <w:p w14:paraId="1203B757" w14:textId="51D5A8C0" w:rsidR="00F257F8" w:rsidRPr="000146FC" w:rsidRDefault="00F257F8" w:rsidP="00294008">
      <w:pPr>
        <w:pStyle w:val="Heading4"/>
        <w:numPr>
          <w:ilvl w:val="4"/>
          <w:numId w:val="16"/>
        </w:numPr>
        <w:ind w:left="2160" w:hanging="360"/>
        <w:rPr>
          <w:sz w:val="18"/>
          <w:szCs w:val="18"/>
        </w:rPr>
      </w:pPr>
      <w:r w:rsidRPr="000146FC">
        <w:rPr>
          <w:sz w:val="18"/>
          <w:szCs w:val="18"/>
        </w:rPr>
        <w:t xml:space="preserve">ASTM D4587: </w:t>
      </w:r>
      <w:r w:rsidR="00D23F86" w:rsidRPr="000146FC">
        <w:rPr>
          <w:sz w:val="18"/>
          <w:szCs w:val="18"/>
        </w:rPr>
        <w:t>Standard Practice for Fluorescent UV-Condensation Exposures of Paint and Related Coatings.</w:t>
      </w:r>
    </w:p>
    <w:p w14:paraId="0000004A" w14:textId="77777777" w:rsidR="00BF2C69" w:rsidRPr="000146FC" w:rsidRDefault="00092377" w:rsidP="00294008">
      <w:pPr>
        <w:pStyle w:val="Heading2"/>
        <w:numPr>
          <w:ilvl w:val="1"/>
          <w:numId w:val="18"/>
        </w:numPr>
        <w:ind w:hanging="504"/>
        <w:rPr>
          <w:sz w:val="18"/>
          <w:szCs w:val="18"/>
        </w:rPr>
      </w:pPr>
      <w:bookmarkStart w:id="13" w:name="_heading=h.3as4poj" w:colFirst="0" w:colLast="0"/>
      <w:bookmarkStart w:id="14" w:name="_heading=h.3o7alnk" w:colFirst="0" w:colLast="0"/>
      <w:bookmarkEnd w:id="13"/>
      <w:bookmarkEnd w:id="14"/>
      <w:r w:rsidRPr="000146FC">
        <w:rPr>
          <w:sz w:val="18"/>
          <w:szCs w:val="18"/>
        </w:rPr>
        <w:t>SUBMITTALS</w:t>
      </w:r>
    </w:p>
    <w:p w14:paraId="0000004E" w14:textId="77777777" w:rsidR="00BF2C69" w:rsidRPr="000146FC" w:rsidRDefault="00092377" w:rsidP="00294008">
      <w:pPr>
        <w:pStyle w:val="Heading3"/>
        <w:numPr>
          <w:ilvl w:val="2"/>
          <w:numId w:val="18"/>
        </w:numPr>
        <w:rPr>
          <w:sz w:val="18"/>
          <w:szCs w:val="18"/>
        </w:rPr>
      </w:pPr>
      <w:bookmarkStart w:id="15" w:name="_heading=h.ihv636" w:colFirst="0" w:colLast="0"/>
      <w:bookmarkEnd w:id="15"/>
      <w:r w:rsidRPr="000146FC">
        <w:rPr>
          <w:sz w:val="18"/>
          <w:szCs w:val="18"/>
        </w:rPr>
        <w:t>Product Data:</w:t>
      </w:r>
    </w:p>
    <w:p w14:paraId="06EE5E8B" w14:textId="77777777" w:rsidR="00F051AD" w:rsidRPr="000146FC" w:rsidRDefault="00092377" w:rsidP="00294008">
      <w:pPr>
        <w:pStyle w:val="Heading4"/>
        <w:numPr>
          <w:ilvl w:val="3"/>
          <w:numId w:val="18"/>
        </w:numPr>
        <w:ind w:left="1620" w:hanging="360"/>
        <w:rPr>
          <w:sz w:val="18"/>
          <w:szCs w:val="18"/>
        </w:rPr>
      </w:pPr>
      <w:r w:rsidRPr="000146FC">
        <w:rPr>
          <w:sz w:val="18"/>
          <w:szCs w:val="18"/>
        </w:rPr>
        <w:t xml:space="preserve">Submit manufacturer's printed product literature, </w:t>
      </w:r>
      <w:r w:rsidR="00385E88" w:rsidRPr="000146FC">
        <w:rPr>
          <w:sz w:val="18"/>
          <w:szCs w:val="18"/>
        </w:rPr>
        <w:t>specifications,</w:t>
      </w:r>
      <w:r w:rsidRPr="000146FC">
        <w:rPr>
          <w:sz w:val="18"/>
          <w:szCs w:val="18"/>
        </w:rPr>
        <w:t xml:space="preserve"> </w:t>
      </w:r>
      <w:r w:rsidR="00F051AD" w:rsidRPr="000146FC">
        <w:rPr>
          <w:sz w:val="18"/>
          <w:szCs w:val="18"/>
        </w:rPr>
        <w:t xml:space="preserve">technical </w:t>
      </w:r>
      <w:r w:rsidRPr="000146FC">
        <w:rPr>
          <w:sz w:val="18"/>
          <w:szCs w:val="18"/>
        </w:rPr>
        <w:t>data sheet</w:t>
      </w:r>
      <w:r w:rsidR="00F051AD" w:rsidRPr="000146FC">
        <w:rPr>
          <w:sz w:val="18"/>
          <w:szCs w:val="18"/>
        </w:rPr>
        <w:t xml:space="preserve"> and safety data sheet for all products used. </w:t>
      </w:r>
    </w:p>
    <w:p w14:paraId="0000004F" w14:textId="40EA3C1F" w:rsidR="00BF2C69" w:rsidRPr="000146FC" w:rsidRDefault="00235DC6" w:rsidP="00294008">
      <w:pPr>
        <w:pStyle w:val="Heading4"/>
        <w:numPr>
          <w:ilvl w:val="3"/>
          <w:numId w:val="18"/>
        </w:numPr>
        <w:ind w:left="1620" w:hanging="360"/>
        <w:rPr>
          <w:sz w:val="18"/>
          <w:szCs w:val="18"/>
        </w:rPr>
      </w:pPr>
      <w:r w:rsidRPr="000146FC">
        <w:rPr>
          <w:sz w:val="18"/>
          <w:szCs w:val="18"/>
        </w:rPr>
        <w:t xml:space="preserve">Submit manufacturer’s </w:t>
      </w:r>
      <w:r w:rsidR="00F051AD" w:rsidRPr="000146FC">
        <w:rPr>
          <w:sz w:val="18"/>
          <w:szCs w:val="18"/>
        </w:rPr>
        <w:t>application</w:t>
      </w:r>
      <w:r w:rsidR="00913466" w:rsidRPr="000146FC">
        <w:rPr>
          <w:sz w:val="18"/>
          <w:szCs w:val="18"/>
        </w:rPr>
        <w:t xml:space="preserve"> and repair</w:t>
      </w:r>
      <w:r w:rsidR="00F051AD" w:rsidRPr="000146FC">
        <w:rPr>
          <w:sz w:val="18"/>
          <w:szCs w:val="18"/>
        </w:rPr>
        <w:t xml:space="preserve"> instructions.</w:t>
      </w:r>
    </w:p>
    <w:p w14:paraId="00000050" w14:textId="7263A11F" w:rsidR="00BF2C69" w:rsidRPr="000146FC" w:rsidRDefault="00092377" w:rsidP="00294008">
      <w:pPr>
        <w:pStyle w:val="Heading4"/>
        <w:numPr>
          <w:ilvl w:val="3"/>
          <w:numId w:val="18"/>
        </w:numPr>
        <w:ind w:left="1620" w:hanging="360"/>
        <w:rPr>
          <w:sz w:val="18"/>
          <w:szCs w:val="18"/>
        </w:rPr>
      </w:pPr>
      <w:r w:rsidRPr="000146FC">
        <w:rPr>
          <w:sz w:val="18"/>
          <w:szCs w:val="18"/>
        </w:rPr>
        <w:t xml:space="preserve">Submit </w:t>
      </w:r>
      <w:r w:rsidR="00235DC6" w:rsidRPr="000146FC">
        <w:rPr>
          <w:sz w:val="18"/>
          <w:szCs w:val="18"/>
        </w:rPr>
        <w:t>manufacturer’s storage and handling recommendations.</w:t>
      </w:r>
    </w:p>
    <w:p w14:paraId="3B741E45" w14:textId="77777777" w:rsidR="00235DC6" w:rsidRPr="000146FC" w:rsidRDefault="00235DC6" w:rsidP="00235DC6">
      <w:pPr>
        <w:rPr>
          <w:color w:val="0070C0"/>
          <w:sz w:val="18"/>
          <w:szCs w:val="18"/>
        </w:rPr>
      </w:pPr>
      <w:bookmarkStart w:id="16" w:name="_Hlk98236300"/>
      <w:r w:rsidRPr="000146FC">
        <w:rPr>
          <w:color w:val="0070C0"/>
          <w:sz w:val="18"/>
          <w:szCs w:val="18"/>
        </w:rPr>
        <w:t>*********************************************************************************************************************************************</w:t>
      </w:r>
    </w:p>
    <w:p w14:paraId="70BA0585" w14:textId="77777777" w:rsidR="00235DC6" w:rsidRPr="000146FC" w:rsidRDefault="00235DC6" w:rsidP="00235DC6">
      <w:pPr>
        <w:rPr>
          <w:color w:val="0070C0"/>
          <w:sz w:val="18"/>
          <w:szCs w:val="18"/>
        </w:rPr>
      </w:pPr>
      <w:r w:rsidRPr="000146FC">
        <w:rPr>
          <w:color w:val="0070C0"/>
          <w:sz w:val="18"/>
          <w:szCs w:val="18"/>
        </w:rPr>
        <w:t>SPECIFIER NOTES: DELETE IF NOT APPLICABLE TO PROJECT.</w:t>
      </w:r>
    </w:p>
    <w:p w14:paraId="2B72B1F5" w14:textId="77777777" w:rsidR="00235DC6" w:rsidRPr="000146FC" w:rsidRDefault="00235DC6" w:rsidP="00235DC6">
      <w:pPr>
        <w:rPr>
          <w:color w:val="0070C0"/>
          <w:sz w:val="18"/>
          <w:szCs w:val="18"/>
        </w:rPr>
      </w:pPr>
      <w:r w:rsidRPr="000146FC">
        <w:rPr>
          <w:color w:val="0070C0"/>
          <w:sz w:val="18"/>
          <w:szCs w:val="18"/>
        </w:rPr>
        <w:t>*********************************************************************************************************************************************</w:t>
      </w:r>
    </w:p>
    <w:p w14:paraId="00000051" w14:textId="3D87DF4F" w:rsidR="00BF2C69" w:rsidRPr="000146FC" w:rsidRDefault="00092377" w:rsidP="00294008">
      <w:pPr>
        <w:pStyle w:val="Heading3"/>
        <w:numPr>
          <w:ilvl w:val="2"/>
          <w:numId w:val="18"/>
        </w:numPr>
        <w:rPr>
          <w:sz w:val="18"/>
          <w:szCs w:val="18"/>
        </w:rPr>
      </w:pPr>
      <w:bookmarkStart w:id="17" w:name="_heading=h.32hioqz" w:colFirst="0" w:colLast="0"/>
      <w:bookmarkEnd w:id="16"/>
      <w:bookmarkEnd w:id="17"/>
      <w:r w:rsidRPr="000146FC">
        <w:rPr>
          <w:sz w:val="18"/>
          <w:szCs w:val="18"/>
        </w:rPr>
        <w:t xml:space="preserve">Shop Drawings: </w:t>
      </w:r>
      <w:r w:rsidR="00235DC6" w:rsidRPr="000146FC">
        <w:rPr>
          <w:sz w:val="18"/>
          <w:szCs w:val="18"/>
        </w:rPr>
        <w:t>Include details of materials, construction, and finish.</w:t>
      </w:r>
    </w:p>
    <w:p w14:paraId="0000005A" w14:textId="77777777" w:rsidR="00BF2C69" w:rsidRPr="000146FC" w:rsidRDefault="00092377" w:rsidP="00294008">
      <w:pPr>
        <w:pStyle w:val="Heading2"/>
        <w:numPr>
          <w:ilvl w:val="1"/>
          <w:numId w:val="18"/>
        </w:numPr>
        <w:ind w:hanging="504"/>
        <w:rPr>
          <w:sz w:val="18"/>
          <w:szCs w:val="18"/>
        </w:rPr>
      </w:pPr>
      <w:bookmarkStart w:id="18" w:name="_heading=h.1hmsyys" w:colFirst="0" w:colLast="0"/>
      <w:bookmarkStart w:id="19" w:name="_heading=h.2grqrue" w:colFirst="0" w:colLast="0"/>
      <w:bookmarkEnd w:id="18"/>
      <w:bookmarkEnd w:id="19"/>
      <w:r w:rsidRPr="000146FC">
        <w:rPr>
          <w:sz w:val="18"/>
          <w:szCs w:val="18"/>
        </w:rPr>
        <w:t>QUALITY ASSURANCE</w:t>
      </w:r>
    </w:p>
    <w:p w14:paraId="0EFE276E" w14:textId="4013C09F" w:rsidR="00235DC6" w:rsidRPr="000146FC" w:rsidRDefault="00235DC6" w:rsidP="00294008">
      <w:pPr>
        <w:pStyle w:val="Heading3"/>
        <w:numPr>
          <w:ilvl w:val="2"/>
          <w:numId w:val="18"/>
        </w:numPr>
        <w:rPr>
          <w:sz w:val="18"/>
          <w:szCs w:val="18"/>
        </w:rPr>
      </w:pPr>
      <w:bookmarkStart w:id="20" w:name="_heading=h.3fwokq0" w:colFirst="0" w:colLast="0"/>
      <w:bookmarkEnd w:id="20"/>
      <w:r w:rsidRPr="000146FC">
        <w:rPr>
          <w:sz w:val="18"/>
          <w:szCs w:val="18"/>
        </w:rPr>
        <w:t xml:space="preserve">Manufacturer Qualifications: Company specializing in manufacturing products specified in this section with a minimum of </w:t>
      </w:r>
      <w:r w:rsidR="00950F36" w:rsidRPr="000146FC">
        <w:rPr>
          <w:sz w:val="18"/>
          <w:szCs w:val="18"/>
        </w:rPr>
        <w:t>ten years documented experience.</w:t>
      </w:r>
      <w:r w:rsidRPr="000146FC">
        <w:rPr>
          <w:sz w:val="18"/>
          <w:szCs w:val="18"/>
        </w:rPr>
        <w:t xml:space="preserve"> </w:t>
      </w:r>
    </w:p>
    <w:p w14:paraId="557B1EE3" w14:textId="01308B7B" w:rsidR="00294008" w:rsidRPr="000146FC" w:rsidRDefault="00950F36" w:rsidP="00294008">
      <w:pPr>
        <w:pStyle w:val="Heading3"/>
        <w:numPr>
          <w:ilvl w:val="2"/>
          <w:numId w:val="18"/>
        </w:numPr>
        <w:rPr>
          <w:sz w:val="18"/>
          <w:szCs w:val="18"/>
        </w:rPr>
      </w:pPr>
      <w:r w:rsidRPr="000146FC">
        <w:rPr>
          <w:sz w:val="18"/>
          <w:szCs w:val="18"/>
        </w:rPr>
        <w:t>Installer Qualifications: Company specializing in performing Work of similar scope with minimum two years documented experience.</w:t>
      </w:r>
    </w:p>
    <w:p w14:paraId="0000005E" w14:textId="25BF0019" w:rsidR="00BF2C69" w:rsidRPr="000146FC" w:rsidRDefault="00950F36" w:rsidP="00294008">
      <w:pPr>
        <w:pStyle w:val="Heading3"/>
        <w:numPr>
          <w:ilvl w:val="2"/>
          <w:numId w:val="18"/>
        </w:numPr>
        <w:rPr>
          <w:sz w:val="18"/>
          <w:szCs w:val="18"/>
        </w:rPr>
      </w:pPr>
      <w:r w:rsidRPr="000146FC">
        <w:rPr>
          <w:sz w:val="18"/>
          <w:szCs w:val="18"/>
        </w:rPr>
        <w:t xml:space="preserve">Source Limitations: Provide each type of product from a single manufacturing source.  </w:t>
      </w:r>
    </w:p>
    <w:p w14:paraId="314A7BD2" w14:textId="77777777" w:rsidR="00950F36" w:rsidRPr="000146FC" w:rsidRDefault="00950F36" w:rsidP="00950F36">
      <w:pPr>
        <w:rPr>
          <w:color w:val="0070C0"/>
          <w:sz w:val="18"/>
          <w:szCs w:val="18"/>
        </w:rPr>
      </w:pPr>
      <w:r w:rsidRPr="000146FC">
        <w:rPr>
          <w:color w:val="0070C0"/>
          <w:sz w:val="18"/>
          <w:szCs w:val="18"/>
        </w:rPr>
        <w:t>*********************************************************************************************************************************************</w:t>
      </w:r>
    </w:p>
    <w:p w14:paraId="117CE28F" w14:textId="7481DDFB" w:rsidR="00950F36" w:rsidRPr="000146FC" w:rsidRDefault="00950F36" w:rsidP="00950F36">
      <w:pPr>
        <w:rPr>
          <w:color w:val="0070C0"/>
          <w:sz w:val="18"/>
          <w:szCs w:val="18"/>
        </w:rPr>
      </w:pPr>
      <w:r w:rsidRPr="000146FC">
        <w:rPr>
          <w:color w:val="0070C0"/>
          <w:sz w:val="18"/>
          <w:szCs w:val="18"/>
        </w:rPr>
        <w:t>SPECIFIER NOTES: MOCK-UPS AND PRE-APPLICATION CONFERENCES SHOULD BE INCLUDED IF THE PROJECT SIZE WARRANTS THE EXPENSE. DELETE IF NOT APPLICABLE TO PROJECT.</w:t>
      </w:r>
    </w:p>
    <w:p w14:paraId="7F0C556C" w14:textId="77777777" w:rsidR="00950F36" w:rsidRPr="000146FC" w:rsidRDefault="00950F36" w:rsidP="00950F36">
      <w:pPr>
        <w:rPr>
          <w:color w:val="0070C0"/>
          <w:sz w:val="18"/>
          <w:szCs w:val="18"/>
        </w:rPr>
      </w:pPr>
      <w:r w:rsidRPr="000146FC">
        <w:rPr>
          <w:color w:val="0070C0"/>
          <w:sz w:val="18"/>
          <w:szCs w:val="18"/>
        </w:rPr>
        <w:t>*********************************************************************************************************************************************</w:t>
      </w:r>
    </w:p>
    <w:p w14:paraId="00000062" w14:textId="37133AB4" w:rsidR="00BF2C69" w:rsidRPr="000146FC" w:rsidRDefault="00092377" w:rsidP="00294008">
      <w:pPr>
        <w:pStyle w:val="Heading3"/>
        <w:numPr>
          <w:ilvl w:val="2"/>
          <w:numId w:val="18"/>
        </w:numPr>
        <w:rPr>
          <w:sz w:val="18"/>
          <w:szCs w:val="18"/>
        </w:rPr>
      </w:pPr>
      <w:bookmarkStart w:id="21" w:name="_heading=h.1v1yuxt" w:colFirst="0" w:colLast="0"/>
      <w:bookmarkEnd w:id="21"/>
      <w:r w:rsidRPr="000146FC">
        <w:rPr>
          <w:sz w:val="18"/>
          <w:szCs w:val="18"/>
        </w:rPr>
        <w:t xml:space="preserve">Mock-Ups: Construct mock-up of </w:t>
      </w:r>
      <w:r w:rsidR="00950F36" w:rsidRPr="000146FC">
        <w:rPr>
          <w:sz w:val="18"/>
          <w:szCs w:val="18"/>
        </w:rPr>
        <w:t>actual materials</w:t>
      </w:r>
      <w:r w:rsidRPr="000146FC">
        <w:rPr>
          <w:sz w:val="18"/>
          <w:szCs w:val="18"/>
        </w:rPr>
        <w:t xml:space="preserve"> for review and approval by Architect</w:t>
      </w:r>
      <w:r w:rsidR="00950F36" w:rsidRPr="000146FC">
        <w:rPr>
          <w:sz w:val="18"/>
          <w:szCs w:val="18"/>
        </w:rPr>
        <w:t>.  Provide mock-ups in sufficient time so as not to delay construction progress.  If the mock-up is not deemed acceptable by the Architect, rebuild the mock-up until it is deemed acceptable by the architect.</w:t>
      </w:r>
    </w:p>
    <w:p w14:paraId="00000063" w14:textId="5547F217" w:rsidR="00BF2C69" w:rsidRPr="000146FC" w:rsidRDefault="00092377" w:rsidP="00294008">
      <w:pPr>
        <w:pStyle w:val="Heading3"/>
        <w:numPr>
          <w:ilvl w:val="2"/>
          <w:numId w:val="18"/>
        </w:numPr>
        <w:rPr>
          <w:sz w:val="18"/>
          <w:szCs w:val="18"/>
        </w:rPr>
      </w:pPr>
      <w:bookmarkStart w:id="22" w:name="_heading=h.19c6y18" w:colFirst="0" w:colLast="0"/>
      <w:bookmarkEnd w:id="22"/>
      <w:r w:rsidRPr="000146FC">
        <w:rPr>
          <w:sz w:val="18"/>
          <w:szCs w:val="18"/>
        </w:rPr>
        <w:t>Pre-Application</w:t>
      </w:r>
      <w:r w:rsidR="00950F36" w:rsidRPr="000146FC">
        <w:rPr>
          <w:sz w:val="18"/>
          <w:szCs w:val="18"/>
        </w:rPr>
        <w:t xml:space="preserve"> </w:t>
      </w:r>
      <w:r w:rsidRPr="000146FC">
        <w:rPr>
          <w:sz w:val="18"/>
          <w:szCs w:val="18"/>
        </w:rPr>
        <w:t>Conference: Convene a conference</w:t>
      </w:r>
      <w:r w:rsidR="00950F36" w:rsidRPr="000146FC">
        <w:rPr>
          <w:sz w:val="18"/>
          <w:szCs w:val="18"/>
        </w:rPr>
        <w:t xml:space="preserve"> including the Architect and Contractor</w:t>
      </w:r>
      <w:r w:rsidRPr="000146FC">
        <w:rPr>
          <w:sz w:val="18"/>
          <w:szCs w:val="18"/>
        </w:rPr>
        <w:t xml:space="preserve"> at </w:t>
      </w:r>
      <w:r w:rsidR="00950F36" w:rsidRPr="000146FC">
        <w:rPr>
          <w:sz w:val="18"/>
          <w:szCs w:val="18"/>
        </w:rPr>
        <w:t>least 14</w:t>
      </w:r>
      <w:r w:rsidRPr="000146FC">
        <w:rPr>
          <w:sz w:val="18"/>
          <w:szCs w:val="18"/>
        </w:rPr>
        <w:t xml:space="preserve"> days prior to starting application</w:t>
      </w:r>
      <w:r w:rsidR="00950F36" w:rsidRPr="000146FC">
        <w:rPr>
          <w:sz w:val="18"/>
          <w:szCs w:val="18"/>
        </w:rPr>
        <w:t>.</w:t>
      </w:r>
      <w:r w:rsidRPr="000146FC">
        <w:rPr>
          <w:sz w:val="18"/>
          <w:szCs w:val="18"/>
        </w:rPr>
        <w:t xml:space="preserve"> </w:t>
      </w:r>
      <w:r w:rsidR="00950F36" w:rsidRPr="000146FC">
        <w:rPr>
          <w:sz w:val="18"/>
          <w:szCs w:val="18"/>
        </w:rPr>
        <w:t>R</w:t>
      </w:r>
      <w:r w:rsidRPr="000146FC">
        <w:rPr>
          <w:sz w:val="18"/>
          <w:szCs w:val="18"/>
        </w:rPr>
        <w:t xml:space="preserve">eview the </w:t>
      </w:r>
      <w:r w:rsidR="00950F36" w:rsidRPr="000146FC">
        <w:rPr>
          <w:sz w:val="18"/>
          <w:szCs w:val="18"/>
        </w:rPr>
        <w:t xml:space="preserve">schedule, responsibilities, critical items, and approvals. </w:t>
      </w:r>
    </w:p>
    <w:p w14:paraId="00000064" w14:textId="77777777" w:rsidR="00BF2C69" w:rsidRPr="000146FC" w:rsidRDefault="00092377" w:rsidP="00294008">
      <w:pPr>
        <w:pStyle w:val="Heading2"/>
        <w:numPr>
          <w:ilvl w:val="1"/>
          <w:numId w:val="18"/>
        </w:numPr>
        <w:ind w:hanging="504"/>
        <w:rPr>
          <w:sz w:val="18"/>
          <w:szCs w:val="18"/>
        </w:rPr>
      </w:pPr>
      <w:bookmarkStart w:id="23" w:name="_heading=h.3tbugp1" w:colFirst="0" w:colLast="0"/>
      <w:bookmarkEnd w:id="23"/>
      <w:r w:rsidRPr="000146FC">
        <w:rPr>
          <w:sz w:val="18"/>
          <w:szCs w:val="18"/>
        </w:rPr>
        <w:t>DELIVERY, STORAGE AND HANDLING</w:t>
      </w:r>
    </w:p>
    <w:p w14:paraId="00000068" w14:textId="3FFB40AF" w:rsidR="00BF2C69" w:rsidRPr="000146FC" w:rsidRDefault="00950F36" w:rsidP="00294008">
      <w:pPr>
        <w:pStyle w:val="Heading3"/>
        <w:numPr>
          <w:ilvl w:val="2"/>
          <w:numId w:val="18"/>
        </w:numPr>
        <w:rPr>
          <w:sz w:val="18"/>
          <w:szCs w:val="18"/>
        </w:rPr>
      </w:pPr>
      <w:bookmarkStart w:id="24" w:name="_heading=h.nmf14n" w:colFirst="0" w:colLast="0"/>
      <w:bookmarkEnd w:id="24"/>
      <w:r w:rsidRPr="000146FC">
        <w:rPr>
          <w:sz w:val="18"/>
          <w:szCs w:val="18"/>
        </w:rPr>
        <w:lastRenderedPageBreak/>
        <w:t>Store and handle in accordance with the manufacturer’s recommendations.</w:t>
      </w:r>
    </w:p>
    <w:p w14:paraId="0000006C" w14:textId="5ACF62B8" w:rsidR="00BF2C69" w:rsidRPr="000146FC" w:rsidRDefault="00950F36" w:rsidP="00294008">
      <w:pPr>
        <w:pStyle w:val="Heading3"/>
        <w:numPr>
          <w:ilvl w:val="2"/>
          <w:numId w:val="18"/>
        </w:numPr>
        <w:rPr>
          <w:sz w:val="18"/>
          <w:szCs w:val="18"/>
        </w:rPr>
      </w:pPr>
      <w:bookmarkStart w:id="25" w:name="_heading=h.1mrcu09" w:colFirst="0" w:colLast="0"/>
      <w:bookmarkEnd w:id="25"/>
      <w:r w:rsidRPr="000146FC">
        <w:rPr>
          <w:sz w:val="18"/>
          <w:szCs w:val="18"/>
        </w:rPr>
        <w:t>Protect sealer containers from damage due to weather, excessive temperature, and construction operations.</w:t>
      </w:r>
    </w:p>
    <w:p w14:paraId="734A3715" w14:textId="77777777" w:rsidR="00294008" w:rsidRPr="000146FC" w:rsidRDefault="00294008" w:rsidP="00294008">
      <w:pPr>
        <w:pStyle w:val="Heading2"/>
        <w:numPr>
          <w:ilvl w:val="1"/>
          <w:numId w:val="18"/>
        </w:numPr>
        <w:ind w:hanging="504"/>
        <w:rPr>
          <w:sz w:val="18"/>
          <w:szCs w:val="18"/>
        </w:rPr>
      </w:pPr>
      <w:bookmarkStart w:id="26" w:name="_heading=h.2lwamvv" w:colFirst="0" w:colLast="0"/>
      <w:bookmarkStart w:id="27" w:name="_heading=h.111kx3o" w:colFirst="0" w:colLast="0"/>
      <w:bookmarkEnd w:id="26"/>
      <w:bookmarkEnd w:id="27"/>
      <w:r w:rsidRPr="000146FC">
        <w:rPr>
          <w:sz w:val="18"/>
          <w:szCs w:val="18"/>
        </w:rPr>
        <w:t xml:space="preserve">FIELD [OR] SITE CONDITIONS  </w:t>
      </w:r>
    </w:p>
    <w:p w14:paraId="35479999" w14:textId="20E20A6C" w:rsidR="00294008" w:rsidRPr="000146FC" w:rsidRDefault="00950F36" w:rsidP="00294008">
      <w:pPr>
        <w:pStyle w:val="Heading2"/>
        <w:numPr>
          <w:ilvl w:val="2"/>
          <w:numId w:val="18"/>
        </w:numPr>
        <w:spacing w:before="0" w:after="0"/>
        <w:rPr>
          <w:sz w:val="18"/>
          <w:szCs w:val="18"/>
        </w:rPr>
      </w:pPr>
      <w:r w:rsidRPr="000146FC">
        <w:rPr>
          <w:sz w:val="18"/>
          <w:szCs w:val="18"/>
        </w:rPr>
        <w:t>Do not install products under environmental conditions outside of the manufacturer’s recommended limits.</w:t>
      </w:r>
    </w:p>
    <w:p w14:paraId="00000077" w14:textId="700BE448" w:rsidR="00BF2C69" w:rsidRPr="000146FC" w:rsidRDefault="00092377" w:rsidP="00294008">
      <w:pPr>
        <w:pStyle w:val="Heading2"/>
        <w:numPr>
          <w:ilvl w:val="1"/>
          <w:numId w:val="18"/>
        </w:numPr>
        <w:ind w:hanging="504"/>
        <w:rPr>
          <w:sz w:val="18"/>
          <w:szCs w:val="18"/>
        </w:rPr>
      </w:pPr>
      <w:bookmarkStart w:id="28" w:name="_heading=h.2zbgiuw" w:colFirst="0" w:colLast="0"/>
      <w:bookmarkEnd w:id="28"/>
      <w:r w:rsidRPr="000146FC">
        <w:rPr>
          <w:sz w:val="18"/>
          <w:szCs w:val="18"/>
        </w:rPr>
        <w:t>WARRANTY</w:t>
      </w:r>
      <w:r w:rsidR="00294008" w:rsidRPr="000146FC">
        <w:rPr>
          <w:sz w:val="18"/>
          <w:szCs w:val="18"/>
        </w:rPr>
        <w:t xml:space="preserve"> </w:t>
      </w:r>
    </w:p>
    <w:p w14:paraId="6194E9B5" w14:textId="5DC1F6D7" w:rsidR="006702BD" w:rsidRPr="000146FC" w:rsidRDefault="006702BD" w:rsidP="006702BD">
      <w:pPr>
        <w:pStyle w:val="Heading3"/>
        <w:numPr>
          <w:ilvl w:val="2"/>
          <w:numId w:val="18"/>
        </w:numPr>
        <w:rPr>
          <w:sz w:val="18"/>
          <w:szCs w:val="18"/>
        </w:rPr>
      </w:pPr>
      <w:bookmarkStart w:id="29" w:name="_heading=h.3ygebqi" w:colFirst="0" w:colLast="0"/>
      <w:bookmarkEnd w:id="29"/>
      <w:r w:rsidRPr="000146FC">
        <w:rPr>
          <w:sz w:val="18"/>
          <w:szCs w:val="18"/>
        </w:rPr>
        <w:t>Manufacturer’s Warranty: Provide manufacturer’s standard limited warranty in effect at the date of purchase.</w:t>
      </w:r>
    </w:p>
    <w:p w14:paraId="752776FC" w14:textId="77777777" w:rsidR="003936B6" w:rsidRPr="000146FC" w:rsidRDefault="003936B6" w:rsidP="003936B6">
      <w:pPr>
        <w:pStyle w:val="Normal1"/>
        <w:rPr>
          <w:sz w:val="18"/>
          <w:szCs w:val="18"/>
        </w:rPr>
      </w:pPr>
    </w:p>
    <w:p w14:paraId="00000084" w14:textId="77777777" w:rsidR="00BF2C69" w:rsidRPr="000146FC" w:rsidRDefault="00092377" w:rsidP="00294008">
      <w:pPr>
        <w:pStyle w:val="Heading1"/>
        <w:numPr>
          <w:ilvl w:val="0"/>
          <w:numId w:val="18"/>
        </w:numPr>
        <w:rPr>
          <w:sz w:val="18"/>
          <w:szCs w:val="18"/>
        </w:rPr>
      </w:pPr>
      <w:bookmarkStart w:id="30" w:name="_heading=h.sqyw64" w:colFirst="0" w:colLast="0"/>
      <w:bookmarkEnd w:id="30"/>
      <w:r w:rsidRPr="000146FC">
        <w:rPr>
          <w:sz w:val="18"/>
          <w:szCs w:val="18"/>
        </w:rPr>
        <w:t>PRODUCTS</w:t>
      </w:r>
    </w:p>
    <w:p w14:paraId="00000085" w14:textId="77777777" w:rsidR="00BF2C69" w:rsidRPr="000146FC" w:rsidRDefault="00092377">
      <w:pPr>
        <w:pStyle w:val="Heading2"/>
        <w:ind w:hanging="504"/>
        <w:rPr>
          <w:sz w:val="18"/>
          <w:szCs w:val="18"/>
        </w:rPr>
      </w:pPr>
      <w:r w:rsidRPr="000146FC">
        <w:rPr>
          <w:sz w:val="18"/>
          <w:szCs w:val="18"/>
        </w:rPr>
        <w:t>MANUFACTURERS</w:t>
      </w:r>
    </w:p>
    <w:p w14:paraId="6B44A699" w14:textId="2FF315B8" w:rsidR="00071180" w:rsidRPr="000146FC" w:rsidRDefault="00071180" w:rsidP="00071180">
      <w:pPr>
        <w:pStyle w:val="Heading3"/>
        <w:rPr>
          <w:sz w:val="18"/>
          <w:szCs w:val="18"/>
        </w:rPr>
      </w:pPr>
      <w:r w:rsidRPr="000146FC">
        <w:rPr>
          <w:sz w:val="18"/>
          <w:szCs w:val="18"/>
        </w:rPr>
        <w:t xml:space="preserve">Specified Manufacturer: </w:t>
      </w:r>
      <w:r w:rsidR="00130D25" w:rsidRPr="000146FC">
        <w:rPr>
          <w:sz w:val="18"/>
          <w:szCs w:val="18"/>
        </w:rPr>
        <w:t>Concrete Sealers USA, PO Box 5464, De Pere, WA. 885-583-2991.</w:t>
      </w:r>
      <w:r w:rsidRPr="000146FC">
        <w:rPr>
          <w:sz w:val="18"/>
          <w:szCs w:val="18"/>
        </w:rPr>
        <w:t xml:space="preserve"> </w:t>
      </w:r>
      <w:r w:rsidR="00130D25" w:rsidRPr="000146FC">
        <w:rPr>
          <w:sz w:val="18"/>
          <w:szCs w:val="18"/>
        </w:rPr>
        <w:t xml:space="preserve">Email: </w:t>
      </w:r>
      <w:hyperlink r:id="rId10" w:history="1">
        <w:r w:rsidR="00130D25" w:rsidRPr="000146FC">
          <w:rPr>
            <w:rStyle w:val="Hyperlink"/>
            <w:sz w:val="18"/>
            <w:szCs w:val="18"/>
          </w:rPr>
          <w:t>info@concretesealerusa.com</w:t>
        </w:r>
      </w:hyperlink>
      <w:r w:rsidR="00130D25" w:rsidRPr="000146FC">
        <w:rPr>
          <w:sz w:val="18"/>
          <w:szCs w:val="18"/>
        </w:rPr>
        <w:t xml:space="preserve">; Web: </w:t>
      </w:r>
      <w:hyperlink r:id="rId11" w:history="1">
        <w:r w:rsidR="00130D25" w:rsidRPr="000146FC">
          <w:rPr>
            <w:rStyle w:val="Hyperlink"/>
            <w:sz w:val="18"/>
            <w:szCs w:val="18"/>
          </w:rPr>
          <w:t>www.concretesealersusa.com</w:t>
        </w:r>
      </w:hyperlink>
      <w:r w:rsidR="00130D25" w:rsidRPr="000146FC">
        <w:rPr>
          <w:sz w:val="18"/>
          <w:szCs w:val="18"/>
        </w:rPr>
        <w:t xml:space="preserve">. </w:t>
      </w:r>
    </w:p>
    <w:p w14:paraId="43B82F7F" w14:textId="77777777" w:rsidR="00071180" w:rsidRPr="000146FC" w:rsidRDefault="00071180" w:rsidP="00071180">
      <w:pPr>
        <w:rPr>
          <w:sz w:val="18"/>
          <w:szCs w:val="18"/>
        </w:rPr>
      </w:pPr>
      <w:bookmarkStart w:id="31" w:name="_Hlk97802546"/>
      <w:r w:rsidRPr="000146FC">
        <w:rPr>
          <w:color w:val="4F81BD" w:themeColor="accent1"/>
          <w:sz w:val="18"/>
          <w:szCs w:val="18"/>
        </w:rPr>
        <w:t>*********************************************************************************************************************************************</w:t>
      </w:r>
    </w:p>
    <w:p w14:paraId="0C02F4FB" w14:textId="77777777" w:rsidR="00071180" w:rsidRPr="000146FC" w:rsidRDefault="00071180" w:rsidP="00071180">
      <w:pPr>
        <w:rPr>
          <w:color w:val="4F81BD" w:themeColor="accent1"/>
          <w:sz w:val="18"/>
          <w:szCs w:val="18"/>
        </w:rPr>
      </w:pPr>
      <w:r w:rsidRPr="000146FC">
        <w:rPr>
          <w:color w:val="4F81BD" w:themeColor="accent1"/>
          <w:sz w:val="18"/>
          <w:szCs w:val="18"/>
        </w:rPr>
        <w:t>SPECIFIER NOTES: DELETE ONE OF THE FOLLOWING TWO PARAGRAPHS.</w:t>
      </w:r>
    </w:p>
    <w:p w14:paraId="687CEC7D" w14:textId="77777777" w:rsidR="00071180" w:rsidRPr="000146FC" w:rsidRDefault="00071180" w:rsidP="00071180">
      <w:pPr>
        <w:rPr>
          <w:sz w:val="18"/>
          <w:szCs w:val="18"/>
        </w:rPr>
      </w:pPr>
      <w:r w:rsidRPr="000146FC">
        <w:rPr>
          <w:color w:val="4F81BD" w:themeColor="accent1"/>
          <w:sz w:val="18"/>
          <w:szCs w:val="18"/>
        </w:rPr>
        <w:t>*********************************************************************************************************************************************</w:t>
      </w:r>
    </w:p>
    <w:bookmarkEnd w:id="31"/>
    <w:p w14:paraId="1B89772A" w14:textId="77777777" w:rsidR="00071180" w:rsidRPr="000146FC" w:rsidRDefault="00071180" w:rsidP="00071180">
      <w:pPr>
        <w:pStyle w:val="Heading3"/>
        <w:rPr>
          <w:sz w:val="18"/>
          <w:szCs w:val="18"/>
        </w:rPr>
      </w:pPr>
      <w:r w:rsidRPr="000146FC">
        <w:rPr>
          <w:sz w:val="18"/>
          <w:szCs w:val="18"/>
        </w:rPr>
        <w:t xml:space="preserve">Substitutions: Not Permitted.  </w:t>
      </w:r>
    </w:p>
    <w:p w14:paraId="03AD547D" w14:textId="060C9C6F" w:rsidR="00071180" w:rsidRPr="000146FC" w:rsidRDefault="00071180" w:rsidP="00071180">
      <w:pPr>
        <w:pStyle w:val="Heading3"/>
        <w:rPr>
          <w:sz w:val="18"/>
          <w:szCs w:val="18"/>
        </w:rPr>
      </w:pPr>
      <w:r w:rsidRPr="000146FC">
        <w:rPr>
          <w:sz w:val="18"/>
          <w:szCs w:val="18"/>
        </w:rPr>
        <w:t xml:space="preserve">Requests for </w:t>
      </w:r>
      <w:r w:rsidR="007739DA" w:rsidRPr="000146FC">
        <w:rPr>
          <w:sz w:val="18"/>
          <w:szCs w:val="18"/>
        </w:rPr>
        <w:t xml:space="preserve">approved </w:t>
      </w:r>
      <w:r w:rsidRPr="000146FC">
        <w:rPr>
          <w:sz w:val="18"/>
          <w:szCs w:val="18"/>
        </w:rPr>
        <w:t>substitutions will be considered in accordance with provisions specified in Section 01 62 00 – Product Options.</w:t>
      </w:r>
    </w:p>
    <w:p w14:paraId="2CD9FD9B" w14:textId="77777777" w:rsidR="003936B6" w:rsidRPr="000146FC" w:rsidRDefault="003936B6" w:rsidP="003936B6">
      <w:pPr>
        <w:pStyle w:val="Normal1"/>
        <w:rPr>
          <w:sz w:val="18"/>
          <w:szCs w:val="18"/>
        </w:rPr>
      </w:pPr>
    </w:p>
    <w:p w14:paraId="11F05C65" w14:textId="77777777" w:rsidR="00AF0B7C" w:rsidRPr="000146FC" w:rsidRDefault="00AF0B7C" w:rsidP="00AF0B7C">
      <w:pPr>
        <w:rPr>
          <w:sz w:val="18"/>
          <w:szCs w:val="18"/>
        </w:rPr>
      </w:pPr>
      <w:r w:rsidRPr="000146FC">
        <w:rPr>
          <w:color w:val="4F81BD" w:themeColor="accent1"/>
          <w:sz w:val="18"/>
          <w:szCs w:val="18"/>
        </w:rPr>
        <w:t>*********************************************************************************************************************************************</w:t>
      </w:r>
    </w:p>
    <w:p w14:paraId="4D153D39" w14:textId="2B9B4ED2" w:rsidR="00AF0B7C" w:rsidRPr="000146FC" w:rsidRDefault="00AF0B7C" w:rsidP="00AF0B7C">
      <w:pPr>
        <w:rPr>
          <w:color w:val="4F81BD" w:themeColor="accent1"/>
          <w:sz w:val="18"/>
          <w:szCs w:val="18"/>
        </w:rPr>
      </w:pPr>
      <w:r w:rsidRPr="000146FC">
        <w:rPr>
          <w:color w:val="4F81BD" w:themeColor="accent1"/>
          <w:sz w:val="18"/>
          <w:szCs w:val="18"/>
        </w:rPr>
        <w:t xml:space="preserve">SPECIFIER NOTES: MATERIALS AND PRODUCTS ARE INDICATED IN THE FOLLOWING PARAGRAPHS. </w:t>
      </w:r>
      <w:r w:rsidR="00613521" w:rsidRPr="000146FC">
        <w:rPr>
          <w:color w:val="4F81BD" w:themeColor="accent1"/>
          <w:sz w:val="18"/>
          <w:szCs w:val="18"/>
        </w:rPr>
        <w:t xml:space="preserve">OPTIONS WITHIN ARE INDICATED BY SQUARE BRACKETS. </w:t>
      </w:r>
      <w:r w:rsidRPr="000146FC">
        <w:rPr>
          <w:color w:val="4F81BD" w:themeColor="accent1"/>
          <w:sz w:val="18"/>
          <w:szCs w:val="18"/>
        </w:rPr>
        <w:t>DELETE</w:t>
      </w:r>
      <w:r w:rsidR="003936B6" w:rsidRPr="000146FC">
        <w:rPr>
          <w:color w:val="4F81BD" w:themeColor="accent1"/>
          <w:sz w:val="18"/>
          <w:szCs w:val="18"/>
        </w:rPr>
        <w:t xml:space="preserve"> PARAGRAPHS AND</w:t>
      </w:r>
      <w:r w:rsidRPr="000146FC">
        <w:rPr>
          <w:color w:val="4F81BD" w:themeColor="accent1"/>
          <w:sz w:val="18"/>
          <w:szCs w:val="18"/>
        </w:rPr>
        <w:t xml:space="preserve"> OPTIONS NOT REQUIRED FOR THIS PROJECT.</w:t>
      </w:r>
      <w:r w:rsidR="00613521" w:rsidRPr="000146FC">
        <w:rPr>
          <w:color w:val="4F81BD" w:themeColor="accent1"/>
          <w:sz w:val="18"/>
          <w:szCs w:val="18"/>
        </w:rPr>
        <w:t xml:space="preserve"> </w:t>
      </w:r>
    </w:p>
    <w:p w14:paraId="42DA85D4" w14:textId="77777777" w:rsidR="00AF0B7C" w:rsidRPr="000146FC" w:rsidRDefault="00AF0B7C" w:rsidP="00AF0B7C">
      <w:pPr>
        <w:rPr>
          <w:sz w:val="18"/>
          <w:szCs w:val="18"/>
        </w:rPr>
      </w:pPr>
      <w:r w:rsidRPr="000146FC">
        <w:rPr>
          <w:color w:val="4F81BD" w:themeColor="accent1"/>
          <w:sz w:val="18"/>
          <w:szCs w:val="18"/>
        </w:rPr>
        <w:t>*********************************************************************************************************************************************</w:t>
      </w:r>
    </w:p>
    <w:p w14:paraId="4C69DCE7" w14:textId="00547FB2" w:rsidR="00294008" w:rsidRPr="000146FC" w:rsidRDefault="00AF0B7C">
      <w:pPr>
        <w:pStyle w:val="Heading2"/>
        <w:ind w:hanging="504"/>
        <w:rPr>
          <w:sz w:val="18"/>
          <w:szCs w:val="18"/>
        </w:rPr>
      </w:pPr>
      <w:r w:rsidRPr="000146FC">
        <w:rPr>
          <w:sz w:val="18"/>
          <w:szCs w:val="18"/>
        </w:rPr>
        <w:t xml:space="preserve">MATERIALS: </w:t>
      </w:r>
      <w:r w:rsidR="00D00E00">
        <w:rPr>
          <w:sz w:val="18"/>
          <w:szCs w:val="18"/>
        </w:rPr>
        <w:t>CONCRETE TOPICAL TREATMENTS</w:t>
      </w:r>
      <w:r w:rsidR="00294008" w:rsidRPr="000146FC">
        <w:rPr>
          <w:sz w:val="18"/>
          <w:szCs w:val="18"/>
        </w:rPr>
        <w:t xml:space="preserve"> </w:t>
      </w:r>
    </w:p>
    <w:p w14:paraId="2D921C92" w14:textId="25AA33F2" w:rsidR="00294008" w:rsidRPr="000146FC" w:rsidRDefault="00CD7CB0" w:rsidP="00294008">
      <w:pPr>
        <w:pStyle w:val="Heading3"/>
        <w:rPr>
          <w:sz w:val="18"/>
          <w:szCs w:val="18"/>
        </w:rPr>
      </w:pPr>
      <w:bookmarkStart w:id="32" w:name="_Hlk97802901"/>
      <w:r>
        <w:rPr>
          <w:sz w:val="18"/>
          <w:szCs w:val="18"/>
        </w:rPr>
        <w:t>Concrete Topical Treatment</w:t>
      </w:r>
      <w:r w:rsidR="000D65CE" w:rsidRPr="000146FC">
        <w:rPr>
          <w:sz w:val="18"/>
          <w:szCs w:val="18"/>
        </w:rPr>
        <w:t xml:space="preserve"> </w:t>
      </w:r>
      <w:r w:rsidR="00AF0B7C" w:rsidRPr="000146FC">
        <w:rPr>
          <w:sz w:val="18"/>
          <w:szCs w:val="18"/>
        </w:rPr>
        <w:t>Description:</w:t>
      </w:r>
      <w:r w:rsidR="00C00935" w:rsidRPr="000146FC">
        <w:rPr>
          <w:sz w:val="18"/>
          <w:szCs w:val="18"/>
        </w:rPr>
        <w:t xml:space="preserve"> Designed to penetrate most unsealed cementitious surfaces and increase the strength of the top layer of substrate</w:t>
      </w:r>
      <w:r>
        <w:rPr>
          <w:sz w:val="18"/>
          <w:szCs w:val="18"/>
        </w:rPr>
        <w:t xml:space="preserve"> and protect from oil and stains</w:t>
      </w:r>
      <w:r w:rsidR="00C00935" w:rsidRPr="000146FC">
        <w:rPr>
          <w:sz w:val="18"/>
          <w:szCs w:val="18"/>
        </w:rPr>
        <w:t>.</w:t>
      </w:r>
    </w:p>
    <w:p w14:paraId="09706487" w14:textId="77777777" w:rsidR="002302FA" w:rsidRPr="000146FC" w:rsidRDefault="002302FA" w:rsidP="002302FA">
      <w:pPr>
        <w:pStyle w:val="Normal1"/>
        <w:rPr>
          <w:sz w:val="18"/>
          <w:szCs w:val="18"/>
        </w:rPr>
      </w:pPr>
    </w:p>
    <w:bookmarkEnd w:id="32"/>
    <w:p w14:paraId="42089205" w14:textId="6C77EBA3" w:rsidR="00343F4A" w:rsidRPr="000146FC" w:rsidRDefault="00343F4A" w:rsidP="00343F4A">
      <w:pPr>
        <w:pStyle w:val="Heading3"/>
        <w:rPr>
          <w:sz w:val="18"/>
          <w:szCs w:val="18"/>
        </w:rPr>
      </w:pPr>
      <w:r w:rsidRPr="000146FC">
        <w:rPr>
          <w:sz w:val="18"/>
          <w:szCs w:val="18"/>
        </w:rPr>
        <w:t>Product Basis of Design</w:t>
      </w:r>
      <w:r w:rsidRPr="000146FC">
        <w:rPr>
          <w:i/>
          <w:iCs/>
          <w:sz w:val="18"/>
          <w:szCs w:val="18"/>
        </w:rPr>
        <w:t xml:space="preserve">: </w:t>
      </w:r>
      <w:r w:rsidRPr="000146FC">
        <w:rPr>
          <w:sz w:val="18"/>
          <w:szCs w:val="18"/>
        </w:rPr>
        <w:t xml:space="preserve">TS210 Oil and Stain Protector for </w:t>
      </w:r>
      <w:r w:rsidR="002C760C">
        <w:rPr>
          <w:sz w:val="18"/>
          <w:szCs w:val="18"/>
        </w:rPr>
        <w:t xml:space="preserve">Smooth Troweled </w:t>
      </w:r>
      <w:r w:rsidRPr="000146FC">
        <w:rPr>
          <w:sz w:val="18"/>
          <w:szCs w:val="18"/>
        </w:rPr>
        <w:t>Concrete Surfaces manufactured by Concrete Sealers USA.</w:t>
      </w:r>
    </w:p>
    <w:p w14:paraId="5DD6AAD9" w14:textId="15D681A4" w:rsidR="00343F4A" w:rsidRPr="000146FC" w:rsidRDefault="00343F4A" w:rsidP="00343F4A">
      <w:pPr>
        <w:pStyle w:val="Heading4"/>
        <w:ind w:left="1620" w:hanging="360"/>
        <w:rPr>
          <w:sz w:val="18"/>
          <w:szCs w:val="18"/>
        </w:rPr>
      </w:pPr>
      <w:r w:rsidRPr="000146FC">
        <w:rPr>
          <w:sz w:val="18"/>
          <w:szCs w:val="18"/>
        </w:rPr>
        <w:t xml:space="preserve">Product Description: </w:t>
      </w:r>
      <w:bookmarkStart w:id="33" w:name="_Hlk98237636"/>
      <w:r w:rsidR="009940A1" w:rsidRPr="000146FC">
        <w:rPr>
          <w:sz w:val="18"/>
          <w:szCs w:val="18"/>
        </w:rPr>
        <w:t>TS210 is a low VOC, water based oil and sta</w:t>
      </w:r>
      <w:r w:rsidR="00CD7CB0">
        <w:rPr>
          <w:sz w:val="18"/>
          <w:szCs w:val="18"/>
        </w:rPr>
        <w:t>i</w:t>
      </w:r>
      <w:r w:rsidR="009940A1" w:rsidRPr="000146FC">
        <w:rPr>
          <w:sz w:val="18"/>
          <w:szCs w:val="18"/>
        </w:rPr>
        <w:t xml:space="preserve">n protector for smooth troweled concrete. </w:t>
      </w:r>
      <w:bookmarkEnd w:id="33"/>
      <w:r w:rsidRPr="000146FC">
        <w:rPr>
          <w:sz w:val="18"/>
          <w:szCs w:val="18"/>
        </w:rPr>
        <w:t xml:space="preserve">TS210 is an environmentally friendly two component system.  It is a water based, odorless, low VOC, high performance proprietary acrylic modified aliphatic polyurethane. </w:t>
      </w:r>
      <w:r w:rsidR="00657442" w:rsidRPr="000146FC">
        <w:rPr>
          <w:sz w:val="18"/>
          <w:szCs w:val="18"/>
        </w:rPr>
        <w:t>TS201 is designed to repel oil, resist stains, and improve cleanability of smooth troweled porous cementitious surfaces.</w:t>
      </w:r>
      <w:r w:rsidRPr="000146FC">
        <w:rPr>
          <w:sz w:val="18"/>
          <w:szCs w:val="18"/>
        </w:rPr>
        <w:t xml:space="preserve"> </w:t>
      </w:r>
      <w:r w:rsidR="00657442" w:rsidRPr="000146FC">
        <w:rPr>
          <w:sz w:val="18"/>
          <w:szCs w:val="18"/>
        </w:rPr>
        <w:t>This highly crosslinked coating allows for maximum penetration and superior chemical adhesion to minimally profiled cementitious surfaces. TS210 is not susceptible to lifting, peeling, or delamination.  TS210 provides a thin protective coating that is breathable, hard, durable, and provides an abrasion resistant surface.  TS210 resists hot tire pickup.</w:t>
      </w:r>
      <w:r w:rsidR="00657442" w:rsidRPr="000146FC">
        <w:rPr>
          <w:color w:val="FF0000"/>
          <w:sz w:val="18"/>
          <w:szCs w:val="18"/>
        </w:rPr>
        <w:t xml:space="preserve"> </w:t>
      </w:r>
      <w:r w:rsidR="00657442" w:rsidRPr="000146FC">
        <w:rPr>
          <w:sz w:val="18"/>
          <w:szCs w:val="18"/>
        </w:rPr>
        <w:t xml:space="preserve">TS210 is designed </w:t>
      </w:r>
      <w:r w:rsidR="002A408D">
        <w:rPr>
          <w:sz w:val="18"/>
          <w:szCs w:val="18"/>
        </w:rPr>
        <w:t xml:space="preserve">is available in </w:t>
      </w:r>
      <w:r w:rsidR="00657442" w:rsidRPr="000146FC">
        <w:rPr>
          <w:sz w:val="18"/>
          <w:szCs w:val="18"/>
        </w:rPr>
        <w:t xml:space="preserve">a </w:t>
      </w:r>
      <w:r w:rsidR="00D826DC" w:rsidRPr="000146FC">
        <w:rPr>
          <w:sz w:val="18"/>
          <w:szCs w:val="18"/>
        </w:rPr>
        <w:t>matte</w:t>
      </w:r>
      <w:r w:rsidR="00657442" w:rsidRPr="000146FC">
        <w:rPr>
          <w:sz w:val="18"/>
          <w:szCs w:val="18"/>
        </w:rPr>
        <w:t xml:space="preserve"> </w:t>
      </w:r>
      <w:r w:rsidR="002A408D">
        <w:rPr>
          <w:sz w:val="18"/>
          <w:szCs w:val="18"/>
        </w:rPr>
        <w:t xml:space="preserve">or semi-gloss </w:t>
      </w:r>
      <w:r w:rsidR="00657442" w:rsidRPr="000146FC">
        <w:rPr>
          <w:sz w:val="18"/>
          <w:szCs w:val="18"/>
        </w:rPr>
        <w:t>finish</w:t>
      </w:r>
      <w:r w:rsidR="002A408D">
        <w:rPr>
          <w:sz w:val="18"/>
          <w:szCs w:val="18"/>
        </w:rPr>
        <w:t xml:space="preserve"> and</w:t>
      </w:r>
      <w:bookmarkStart w:id="34" w:name="_Hlk97891779"/>
      <w:r w:rsidR="00657442" w:rsidRPr="000146FC">
        <w:rPr>
          <w:sz w:val="18"/>
          <w:szCs w:val="18"/>
        </w:rPr>
        <w:t xml:space="preserve"> is UV resistant, non-yellowing, </w:t>
      </w:r>
      <w:r w:rsidR="002A408D">
        <w:rPr>
          <w:sz w:val="18"/>
          <w:szCs w:val="18"/>
        </w:rPr>
        <w:t xml:space="preserve">inhibits </w:t>
      </w:r>
      <w:r w:rsidR="00657442" w:rsidRPr="000146FC">
        <w:rPr>
          <w:sz w:val="18"/>
          <w:szCs w:val="18"/>
        </w:rPr>
        <w:t>stains, reduce</w:t>
      </w:r>
      <w:r w:rsidR="002A408D">
        <w:rPr>
          <w:sz w:val="18"/>
          <w:szCs w:val="18"/>
        </w:rPr>
        <w:t>s</w:t>
      </w:r>
      <w:r w:rsidR="00657442" w:rsidRPr="000146FC">
        <w:rPr>
          <w:sz w:val="18"/>
          <w:szCs w:val="18"/>
        </w:rPr>
        <w:t xml:space="preserve"> mold and mildew,</w:t>
      </w:r>
      <w:r w:rsidR="002A408D">
        <w:rPr>
          <w:sz w:val="18"/>
          <w:szCs w:val="18"/>
        </w:rPr>
        <w:t xml:space="preserve"> </w:t>
      </w:r>
      <w:r w:rsidR="00830656">
        <w:rPr>
          <w:sz w:val="18"/>
          <w:szCs w:val="18"/>
        </w:rPr>
        <w:t xml:space="preserve">limits </w:t>
      </w:r>
      <w:r w:rsidR="002A408D">
        <w:rPr>
          <w:sz w:val="18"/>
          <w:szCs w:val="18"/>
        </w:rPr>
        <w:t>dirt build</w:t>
      </w:r>
      <w:r w:rsidR="00F63076">
        <w:rPr>
          <w:sz w:val="18"/>
          <w:szCs w:val="18"/>
        </w:rPr>
        <w:t>-</w:t>
      </w:r>
      <w:r w:rsidR="002A408D">
        <w:rPr>
          <w:sz w:val="18"/>
          <w:szCs w:val="18"/>
        </w:rPr>
        <w:t>up and</w:t>
      </w:r>
      <w:r w:rsidR="00830656">
        <w:rPr>
          <w:sz w:val="18"/>
          <w:szCs w:val="18"/>
        </w:rPr>
        <w:t xml:space="preserve"> lessens</w:t>
      </w:r>
      <w:r w:rsidR="002A408D">
        <w:rPr>
          <w:sz w:val="18"/>
          <w:szCs w:val="18"/>
        </w:rPr>
        <w:t xml:space="preserve"> dusting caused by surface wear.</w:t>
      </w:r>
    </w:p>
    <w:bookmarkEnd w:id="34"/>
    <w:p w14:paraId="0F65294B" w14:textId="77777777" w:rsidR="00343F4A" w:rsidRPr="000146FC" w:rsidRDefault="00343F4A" w:rsidP="00343F4A">
      <w:pPr>
        <w:pStyle w:val="Heading4"/>
        <w:ind w:left="1620" w:hanging="360"/>
        <w:rPr>
          <w:sz w:val="18"/>
          <w:szCs w:val="18"/>
        </w:rPr>
      </w:pPr>
      <w:r w:rsidRPr="000146FC">
        <w:rPr>
          <w:sz w:val="18"/>
          <w:szCs w:val="18"/>
        </w:rPr>
        <w:t xml:space="preserve">Performance Characteristics: </w:t>
      </w:r>
    </w:p>
    <w:p w14:paraId="2D1B75A1" w14:textId="0B0319B3" w:rsidR="006E1140" w:rsidRPr="000146FC" w:rsidRDefault="006E1140" w:rsidP="00343F4A">
      <w:pPr>
        <w:pStyle w:val="Heading4"/>
        <w:numPr>
          <w:ilvl w:val="4"/>
          <w:numId w:val="1"/>
        </w:numPr>
        <w:ind w:left="2340"/>
        <w:rPr>
          <w:sz w:val="18"/>
          <w:szCs w:val="18"/>
        </w:rPr>
      </w:pPr>
      <w:r w:rsidRPr="000146FC">
        <w:rPr>
          <w:sz w:val="18"/>
          <w:szCs w:val="18"/>
        </w:rPr>
        <w:t xml:space="preserve">Complies with ANSI / NFSI Wet DCOF B101.3: </w:t>
      </w:r>
      <w:r w:rsidR="00F63076">
        <w:rPr>
          <w:sz w:val="18"/>
          <w:szCs w:val="18"/>
        </w:rPr>
        <w:t xml:space="preserve">high slip resistance of </w:t>
      </w:r>
      <w:r w:rsidRPr="000146FC">
        <w:rPr>
          <w:sz w:val="18"/>
          <w:szCs w:val="18"/>
        </w:rPr>
        <w:t xml:space="preserve">0.65 </w:t>
      </w:r>
      <w:r w:rsidR="002A408D">
        <w:rPr>
          <w:sz w:val="18"/>
          <w:szCs w:val="18"/>
        </w:rPr>
        <w:t>for matte and .45 for semi-gloss.</w:t>
      </w:r>
    </w:p>
    <w:p w14:paraId="0967AE60" w14:textId="7AABD51B" w:rsidR="00A06B29" w:rsidRPr="000146FC" w:rsidRDefault="00343F4A" w:rsidP="00343F4A">
      <w:pPr>
        <w:pStyle w:val="Heading4"/>
        <w:numPr>
          <w:ilvl w:val="4"/>
          <w:numId w:val="1"/>
        </w:numPr>
        <w:ind w:left="2340"/>
        <w:rPr>
          <w:sz w:val="18"/>
          <w:szCs w:val="18"/>
        </w:rPr>
      </w:pPr>
      <w:r w:rsidRPr="000146FC">
        <w:rPr>
          <w:sz w:val="18"/>
          <w:szCs w:val="18"/>
        </w:rPr>
        <w:t>Complies with ASTM</w:t>
      </w:r>
      <w:r w:rsidR="00A06B29" w:rsidRPr="000146FC">
        <w:rPr>
          <w:sz w:val="18"/>
          <w:szCs w:val="18"/>
        </w:rPr>
        <w:t xml:space="preserve"> D624 Tear Strength: 150 to 300 pounds per linear inch (</w:t>
      </w:r>
      <w:r w:rsidR="006E1140" w:rsidRPr="000146FC">
        <w:rPr>
          <w:sz w:val="18"/>
          <w:szCs w:val="18"/>
        </w:rPr>
        <w:t>26.2 to 52.5 Kilonewtons per meter)</w:t>
      </w:r>
      <w:r w:rsidRPr="000146FC">
        <w:rPr>
          <w:sz w:val="18"/>
          <w:szCs w:val="18"/>
        </w:rPr>
        <w:t>.</w:t>
      </w:r>
      <w:r w:rsidR="00A06B29" w:rsidRPr="000146FC">
        <w:rPr>
          <w:sz w:val="18"/>
          <w:szCs w:val="18"/>
        </w:rPr>
        <w:t xml:space="preserve"> </w:t>
      </w:r>
    </w:p>
    <w:p w14:paraId="5B4FC158" w14:textId="4B238B81" w:rsidR="00343F4A" w:rsidRPr="000146FC" w:rsidRDefault="00A06B29" w:rsidP="00343F4A">
      <w:pPr>
        <w:pStyle w:val="Heading4"/>
        <w:numPr>
          <w:ilvl w:val="4"/>
          <w:numId w:val="1"/>
        </w:numPr>
        <w:ind w:left="2340"/>
        <w:rPr>
          <w:sz w:val="18"/>
          <w:szCs w:val="18"/>
        </w:rPr>
      </w:pPr>
      <w:r w:rsidRPr="000146FC">
        <w:rPr>
          <w:sz w:val="18"/>
          <w:szCs w:val="18"/>
        </w:rPr>
        <w:t>Complies with ASTM D638: 4400 pounds per square inch (3034 Kilopascal).</w:t>
      </w:r>
    </w:p>
    <w:p w14:paraId="1DB94648" w14:textId="46E595D1" w:rsidR="00343F4A" w:rsidRPr="000146FC" w:rsidRDefault="00343F4A" w:rsidP="00343F4A">
      <w:pPr>
        <w:pStyle w:val="Heading4"/>
        <w:numPr>
          <w:ilvl w:val="4"/>
          <w:numId w:val="1"/>
        </w:numPr>
        <w:ind w:left="2340"/>
        <w:rPr>
          <w:sz w:val="18"/>
          <w:szCs w:val="18"/>
        </w:rPr>
      </w:pPr>
      <w:r w:rsidRPr="000146FC">
        <w:rPr>
          <w:sz w:val="18"/>
          <w:szCs w:val="18"/>
        </w:rPr>
        <w:t xml:space="preserve">Complies with ASTM </w:t>
      </w:r>
      <w:r w:rsidR="00657442" w:rsidRPr="000146FC">
        <w:rPr>
          <w:sz w:val="18"/>
          <w:szCs w:val="18"/>
        </w:rPr>
        <w:t>D 3960</w:t>
      </w:r>
      <w:r w:rsidR="00A06B29" w:rsidRPr="000146FC">
        <w:rPr>
          <w:sz w:val="18"/>
          <w:szCs w:val="18"/>
        </w:rPr>
        <w:t xml:space="preserve"> VOC</w:t>
      </w:r>
      <w:r w:rsidR="00657442" w:rsidRPr="000146FC">
        <w:rPr>
          <w:sz w:val="18"/>
          <w:szCs w:val="18"/>
        </w:rPr>
        <w:t>: Less than 50 grams per Liter.</w:t>
      </w:r>
    </w:p>
    <w:p w14:paraId="67C9EE8D" w14:textId="687F3B95" w:rsidR="00343F4A" w:rsidRPr="000146FC" w:rsidRDefault="00343F4A" w:rsidP="00343F4A">
      <w:pPr>
        <w:pStyle w:val="Heading4"/>
        <w:numPr>
          <w:ilvl w:val="4"/>
          <w:numId w:val="1"/>
        </w:numPr>
        <w:ind w:left="2340"/>
        <w:rPr>
          <w:sz w:val="18"/>
          <w:szCs w:val="18"/>
        </w:rPr>
      </w:pPr>
      <w:r w:rsidRPr="000146FC">
        <w:rPr>
          <w:sz w:val="18"/>
          <w:szCs w:val="18"/>
        </w:rPr>
        <w:t xml:space="preserve">Complies with ASTM </w:t>
      </w:r>
      <w:r w:rsidR="00657442" w:rsidRPr="000146FC">
        <w:rPr>
          <w:sz w:val="18"/>
          <w:szCs w:val="18"/>
        </w:rPr>
        <w:t>D4060 CS 17 100 Cycles: 25 milligram loss.</w:t>
      </w:r>
    </w:p>
    <w:p w14:paraId="60D9C296" w14:textId="73A0AC3D" w:rsidR="00A06B29" w:rsidRPr="000146FC" w:rsidRDefault="00343F4A" w:rsidP="00657442">
      <w:pPr>
        <w:pStyle w:val="Heading4"/>
        <w:numPr>
          <w:ilvl w:val="4"/>
          <w:numId w:val="1"/>
        </w:numPr>
        <w:ind w:left="2340"/>
        <w:rPr>
          <w:sz w:val="18"/>
          <w:szCs w:val="18"/>
        </w:rPr>
      </w:pPr>
      <w:r w:rsidRPr="000146FC">
        <w:rPr>
          <w:sz w:val="18"/>
          <w:szCs w:val="18"/>
        </w:rPr>
        <w:t xml:space="preserve">Complies with ASTM </w:t>
      </w:r>
      <w:r w:rsidR="00A06B29" w:rsidRPr="000146FC">
        <w:rPr>
          <w:sz w:val="18"/>
          <w:szCs w:val="18"/>
        </w:rPr>
        <w:t xml:space="preserve">D4366 Pendulum Hardness: 1 Day: 38 seconds, 5 Day: 154 seconds, 7 Day: 162 seconds. </w:t>
      </w:r>
    </w:p>
    <w:p w14:paraId="2AED4ACE" w14:textId="122CEC38" w:rsidR="00343F4A" w:rsidRPr="000146FC" w:rsidRDefault="00A06B29" w:rsidP="00657442">
      <w:pPr>
        <w:pStyle w:val="Heading4"/>
        <w:numPr>
          <w:ilvl w:val="4"/>
          <w:numId w:val="1"/>
        </w:numPr>
        <w:ind w:left="2340"/>
        <w:rPr>
          <w:sz w:val="18"/>
          <w:szCs w:val="18"/>
        </w:rPr>
      </w:pPr>
      <w:r w:rsidRPr="000146FC">
        <w:rPr>
          <w:sz w:val="18"/>
          <w:szCs w:val="18"/>
        </w:rPr>
        <w:t xml:space="preserve">Complies with ASTM D4587: </w:t>
      </w:r>
      <w:r w:rsidR="00056D88" w:rsidRPr="000146FC">
        <w:rPr>
          <w:sz w:val="18"/>
          <w:szCs w:val="18"/>
        </w:rPr>
        <w:t xml:space="preserve">Artificial Weathering: </w:t>
      </w:r>
      <w:r w:rsidRPr="000146FC">
        <w:rPr>
          <w:sz w:val="18"/>
          <w:szCs w:val="18"/>
        </w:rPr>
        <w:t>None.</w:t>
      </w:r>
    </w:p>
    <w:p w14:paraId="6C5B9DAB" w14:textId="167F4471" w:rsidR="00343F4A" w:rsidRPr="000146FC" w:rsidRDefault="00343F4A" w:rsidP="00343F4A">
      <w:pPr>
        <w:pStyle w:val="Heading4"/>
        <w:ind w:left="1620" w:hanging="360"/>
        <w:rPr>
          <w:sz w:val="18"/>
          <w:szCs w:val="18"/>
        </w:rPr>
      </w:pPr>
      <w:r w:rsidRPr="000146FC">
        <w:rPr>
          <w:sz w:val="18"/>
          <w:szCs w:val="18"/>
        </w:rPr>
        <w:lastRenderedPageBreak/>
        <w:t>Usage: Interior applications. Use for</w:t>
      </w:r>
      <w:r w:rsidR="00E42BEA" w:rsidRPr="000146FC">
        <w:rPr>
          <w:sz w:val="18"/>
          <w:szCs w:val="18"/>
        </w:rPr>
        <w:t xml:space="preserve"> sealing and stain protection of</w:t>
      </w:r>
      <w:r w:rsidRPr="000146FC">
        <w:rPr>
          <w:sz w:val="18"/>
          <w:szCs w:val="18"/>
        </w:rPr>
        <w:t xml:space="preserve"> </w:t>
      </w:r>
      <w:r w:rsidR="00F63076">
        <w:rPr>
          <w:sz w:val="18"/>
          <w:szCs w:val="18"/>
        </w:rPr>
        <w:t xml:space="preserve">interior </w:t>
      </w:r>
      <w:r w:rsidR="006E1140" w:rsidRPr="000146FC">
        <w:rPr>
          <w:sz w:val="18"/>
          <w:szCs w:val="18"/>
        </w:rPr>
        <w:t>[</w:t>
      </w:r>
      <w:r w:rsidR="00F63076">
        <w:rPr>
          <w:sz w:val="18"/>
          <w:szCs w:val="18"/>
        </w:rPr>
        <w:t xml:space="preserve">smooth troweled concrete, burnished or polished concrete, </w:t>
      </w:r>
      <w:r w:rsidRPr="000146FC">
        <w:rPr>
          <w:sz w:val="18"/>
          <w:szCs w:val="18"/>
        </w:rPr>
        <w:t>acid</w:t>
      </w:r>
      <w:r w:rsidR="00F63076">
        <w:rPr>
          <w:sz w:val="18"/>
          <w:szCs w:val="18"/>
        </w:rPr>
        <w:t>-</w:t>
      </w:r>
      <w:r w:rsidRPr="000146FC">
        <w:rPr>
          <w:sz w:val="18"/>
          <w:szCs w:val="18"/>
        </w:rPr>
        <w:t>stained concrete]</w:t>
      </w:r>
      <w:r w:rsidR="006E1140" w:rsidRPr="000146FC">
        <w:rPr>
          <w:sz w:val="18"/>
          <w:szCs w:val="18"/>
        </w:rPr>
        <w:t>.</w:t>
      </w:r>
    </w:p>
    <w:p w14:paraId="11BCAB5A" w14:textId="77777777" w:rsidR="00343F4A" w:rsidRPr="000146FC" w:rsidRDefault="00343F4A" w:rsidP="00343F4A">
      <w:pPr>
        <w:pStyle w:val="Heading4"/>
        <w:ind w:left="1620" w:hanging="360"/>
        <w:rPr>
          <w:sz w:val="18"/>
          <w:szCs w:val="18"/>
        </w:rPr>
      </w:pPr>
      <w:r w:rsidRPr="000146FC">
        <w:rPr>
          <w:sz w:val="18"/>
          <w:szCs w:val="18"/>
        </w:rPr>
        <w:t xml:space="preserve">Environmental and Regulatory:  </w:t>
      </w:r>
    </w:p>
    <w:p w14:paraId="0E06437C" w14:textId="77777777" w:rsidR="00343F4A" w:rsidRPr="000146FC" w:rsidRDefault="00343F4A" w:rsidP="00343F4A">
      <w:pPr>
        <w:pStyle w:val="Heading4"/>
        <w:numPr>
          <w:ilvl w:val="4"/>
          <w:numId w:val="1"/>
        </w:numPr>
        <w:ind w:left="2340"/>
        <w:rPr>
          <w:sz w:val="18"/>
          <w:szCs w:val="18"/>
        </w:rPr>
      </w:pPr>
      <w:r w:rsidRPr="000146FC">
        <w:rPr>
          <w:sz w:val="18"/>
          <w:szCs w:val="18"/>
        </w:rPr>
        <w:t>OSHA Hazard Communication Standard: Non-hazardous under 29CFR 1910.1200.</w:t>
      </w:r>
    </w:p>
    <w:p w14:paraId="2157B0D5" w14:textId="17201E57" w:rsidR="00343F4A" w:rsidRPr="000146FC" w:rsidRDefault="00343F4A" w:rsidP="00343F4A">
      <w:pPr>
        <w:pStyle w:val="Heading4"/>
        <w:numPr>
          <w:ilvl w:val="4"/>
          <w:numId w:val="1"/>
        </w:numPr>
        <w:ind w:left="2340"/>
        <w:rPr>
          <w:sz w:val="18"/>
          <w:szCs w:val="18"/>
        </w:rPr>
      </w:pPr>
      <w:r w:rsidRPr="000146FC">
        <w:rPr>
          <w:sz w:val="18"/>
          <w:szCs w:val="18"/>
        </w:rPr>
        <w:t xml:space="preserve">VOC Content: Less than </w:t>
      </w:r>
      <w:r w:rsidR="006E1140" w:rsidRPr="000146FC">
        <w:rPr>
          <w:sz w:val="18"/>
          <w:szCs w:val="18"/>
        </w:rPr>
        <w:t>50</w:t>
      </w:r>
      <w:r w:rsidRPr="000146FC">
        <w:rPr>
          <w:sz w:val="18"/>
          <w:szCs w:val="18"/>
        </w:rPr>
        <w:t xml:space="preserve"> gram per liter VOC.</w:t>
      </w:r>
    </w:p>
    <w:p w14:paraId="3C27AB7A" w14:textId="50F23DFF" w:rsidR="00343F4A" w:rsidRPr="000146FC" w:rsidRDefault="00343F4A" w:rsidP="00343F4A">
      <w:pPr>
        <w:pStyle w:val="Heading4"/>
        <w:ind w:left="1620" w:hanging="360"/>
        <w:rPr>
          <w:sz w:val="18"/>
          <w:szCs w:val="18"/>
        </w:rPr>
      </w:pPr>
      <w:r w:rsidRPr="000146FC">
        <w:rPr>
          <w:sz w:val="18"/>
          <w:szCs w:val="18"/>
        </w:rPr>
        <w:t xml:space="preserve">Composition: </w:t>
      </w:r>
      <w:r w:rsidR="005B58DD">
        <w:rPr>
          <w:sz w:val="18"/>
          <w:szCs w:val="18"/>
        </w:rPr>
        <w:t xml:space="preserve">Two Part Polyurethane, </w:t>
      </w:r>
      <w:r w:rsidR="00F63076">
        <w:rPr>
          <w:sz w:val="18"/>
          <w:szCs w:val="18"/>
        </w:rPr>
        <w:t xml:space="preserve">30 </w:t>
      </w:r>
      <w:r w:rsidR="004122BB" w:rsidRPr="000146FC">
        <w:rPr>
          <w:sz w:val="18"/>
          <w:szCs w:val="18"/>
        </w:rPr>
        <w:t xml:space="preserve">percent </w:t>
      </w:r>
      <w:r w:rsidR="00F63076">
        <w:rPr>
          <w:sz w:val="18"/>
          <w:szCs w:val="18"/>
        </w:rPr>
        <w:t>solid</w:t>
      </w:r>
      <w:r w:rsidR="002C760C">
        <w:rPr>
          <w:sz w:val="18"/>
          <w:szCs w:val="18"/>
        </w:rPr>
        <w:t>s</w:t>
      </w:r>
      <w:r w:rsidR="005B58DD">
        <w:rPr>
          <w:sz w:val="18"/>
          <w:szCs w:val="18"/>
        </w:rPr>
        <w:t>.</w:t>
      </w:r>
    </w:p>
    <w:p w14:paraId="58EA47D4" w14:textId="436BF886" w:rsidR="00343F4A" w:rsidRPr="000146FC" w:rsidRDefault="004122BB" w:rsidP="00343F4A">
      <w:pPr>
        <w:pStyle w:val="Heading4"/>
        <w:ind w:left="1620" w:hanging="360"/>
        <w:rPr>
          <w:sz w:val="18"/>
          <w:szCs w:val="18"/>
        </w:rPr>
      </w:pPr>
      <w:r w:rsidRPr="000146FC">
        <w:rPr>
          <w:sz w:val="18"/>
          <w:szCs w:val="18"/>
        </w:rPr>
        <w:t>System: Two component system.</w:t>
      </w:r>
    </w:p>
    <w:p w14:paraId="2ED2680F" w14:textId="77777777" w:rsidR="00343F4A" w:rsidRPr="000146FC" w:rsidRDefault="00343F4A" w:rsidP="00343F4A">
      <w:pPr>
        <w:pStyle w:val="Heading4"/>
        <w:ind w:left="1620" w:hanging="360"/>
        <w:rPr>
          <w:sz w:val="18"/>
          <w:szCs w:val="18"/>
        </w:rPr>
      </w:pPr>
      <w:r w:rsidRPr="000146FC">
        <w:rPr>
          <w:sz w:val="18"/>
          <w:szCs w:val="18"/>
        </w:rPr>
        <w:t>Carrier Type: Water based.</w:t>
      </w:r>
    </w:p>
    <w:p w14:paraId="58EECB55" w14:textId="2F261D80" w:rsidR="00343F4A" w:rsidRPr="000146FC" w:rsidRDefault="00343F4A" w:rsidP="00343F4A">
      <w:pPr>
        <w:pStyle w:val="Heading4"/>
        <w:ind w:left="1620" w:hanging="360"/>
        <w:rPr>
          <w:sz w:val="18"/>
          <w:szCs w:val="18"/>
        </w:rPr>
      </w:pPr>
      <w:r w:rsidRPr="000146FC">
        <w:rPr>
          <w:sz w:val="18"/>
          <w:szCs w:val="18"/>
        </w:rPr>
        <w:t>Specific Gravity (H</w:t>
      </w:r>
      <w:r w:rsidRPr="000146FC">
        <w:rPr>
          <w:sz w:val="18"/>
          <w:szCs w:val="18"/>
          <w:vertAlign w:val="subscript"/>
        </w:rPr>
        <w:t>2</w:t>
      </w:r>
      <w:r w:rsidRPr="000146FC">
        <w:rPr>
          <w:sz w:val="18"/>
          <w:szCs w:val="18"/>
        </w:rPr>
        <w:t>O = 1): 1.0</w:t>
      </w:r>
      <w:r w:rsidR="003B66A0" w:rsidRPr="000146FC">
        <w:rPr>
          <w:sz w:val="18"/>
          <w:szCs w:val="18"/>
        </w:rPr>
        <w:t>5</w:t>
      </w:r>
      <w:r w:rsidRPr="000146FC">
        <w:rPr>
          <w:sz w:val="18"/>
          <w:szCs w:val="18"/>
        </w:rPr>
        <w:t>.</w:t>
      </w:r>
    </w:p>
    <w:p w14:paraId="5BFB6B72" w14:textId="67639D14" w:rsidR="00343F4A" w:rsidRPr="000146FC" w:rsidRDefault="00343F4A" w:rsidP="00343F4A">
      <w:pPr>
        <w:pStyle w:val="Heading4"/>
        <w:ind w:left="1620" w:hanging="360"/>
        <w:rPr>
          <w:sz w:val="18"/>
          <w:szCs w:val="18"/>
        </w:rPr>
      </w:pPr>
      <w:r w:rsidRPr="000146FC">
        <w:rPr>
          <w:sz w:val="18"/>
          <w:szCs w:val="18"/>
        </w:rPr>
        <w:t xml:space="preserve">Percent Volatile by Volume: Less than </w:t>
      </w:r>
      <w:r w:rsidR="003B66A0" w:rsidRPr="000146FC">
        <w:rPr>
          <w:sz w:val="18"/>
          <w:szCs w:val="18"/>
        </w:rPr>
        <w:t>50</w:t>
      </w:r>
      <w:r w:rsidRPr="000146FC">
        <w:rPr>
          <w:sz w:val="18"/>
          <w:szCs w:val="18"/>
        </w:rPr>
        <w:t xml:space="preserve"> grams per liter.</w:t>
      </w:r>
    </w:p>
    <w:p w14:paraId="5755E003" w14:textId="432F0BFC" w:rsidR="00343F4A" w:rsidRPr="000146FC" w:rsidRDefault="00343F4A" w:rsidP="00343F4A">
      <w:pPr>
        <w:pStyle w:val="Heading4"/>
        <w:ind w:left="1620" w:hanging="360"/>
        <w:rPr>
          <w:sz w:val="18"/>
          <w:szCs w:val="18"/>
        </w:rPr>
      </w:pPr>
      <w:r w:rsidRPr="000146FC">
        <w:rPr>
          <w:sz w:val="18"/>
          <w:szCs w:val="18"/>
        </w:rPr>
        <w:t>Boiling Point: 2</w:t>
      </w:r>
      <w:r w:rsidR="003B66A0" w:rsidRPr="000146FC">
        <w:rPr>
          <w:sz w:val="18"/>
          <w:szCs w:val="18"/>
        </w:rPr>
        <w:t>04</w:t>
      </w:r>
      <w:r w:rsidRPr="000146FC">
        <w:rPr>
          <w:sz w:val="18"/>
          <w:szCs w:val="18"/>
        </w:rPr>
        <w:t xml:space="preserve"> degrees Fahrenheit (</w:t>
      </w:r>
      <w:r w:rsidR="003B66A0" w:rsidRPr="000146FC">
        <w:rPr>
          <w:sz w:val="18"/>
          <w:szCs w:val="18"/>
        </w:rPr>
        <w:t>98</w:t>
      </w:r>
      <w:r w:rsidRPr="000146FC">
        <w:rPr>
          <w:sz w:val="18"/>
          <w:szCs w:val="18"/>
        </w:rPr>
        <w:t xml:space="preserve"> degrees Celsius).</w:t>
      </w:r>
    </w:p>
    <w:p w14:paraId="00288300" w14:textId="2F6CDF94" w:rsidR="00343F4A" w:rsidRPr="000146FC" w:rsidRDefault="00343F4A" w:rsidP="00343F4A">
      <w:pPr>
        <w:pStyle w:val="Heading4"/>
        <w:ind w:left="1620" w:hanging="360"/>
        <w:rPr>
          <w:sz w:val="18"/>
          <w:szCs w:val="18"/>
        </w:rPr>
      </w:pPr>
      <w:r w:rsidRPr="000146FC">
        <w:rPr>
          <w:sz w:val="18"/>
          <w:szCs w:val="18"/>
        </w:rPr>
        <w:t xml:space="preserve">Finish: </w:t>
      </w:r>
      <w:r w:rsidR="00FA52D2" w:rsidRPr="000146FC">
        <w:rPr>
          <w:sz w:val="18"/>
          <w:szCs w:val="18"/>
        </w:rPr>
        <w:t>Matte</w:t>
      </w:r>
      <w:r w:rsidR="00F63076">
        <w:rPr>
          <w:sz w:val="18"/>
          <w:szCs w:val="18"/>
        </w:rPr>
        <w:t xml:space="preserve"> or Semi-Gloss</w:t>
      </w:r>
      <w:r w:rsidRPr="000146FC">
        <w:rPr>
          <w:sz w:val="18"/>
          <w:szCs w:val="18"/>
        </w:rPr>
        <w:t>.</w:t>
      </w:r>
    </w:p>
    <w:p w14:paraId="2D364AED" w14:textId="77777777" w:rsidR="00343F4A" w:rsidRPr="000146FC" w:rsidRDefault="00343F4A" w:rsidP="00343F4A">
      <w:pPr>
        <w:pStyle w:val="Heading4"/>
        <w:ind w:left="1620" w:hanging="360"/>
        <w:rPr>
          <w:sz w:val="18"/>
          <w:szCs w:val="18"/>
        </w:rPr>
      </w:pPr>
      <w:r w:rsidRPr="000146FC">
        <w:rPr>
          <w:sz w:val="18"/>
          <w:szCs w:val="18"/>
        </w:rPr>
        <w:t>Color: Clear to milky white.</w:t>
      </w:r>
    </w:p>
    <w:p w14:paraId="731DA264" w14:textId="19F62D73" w:rsidR="00343F4A" w:rsidRDefault="00343F4A" w:rsidP="00343F4A">
      <w:pPr>
        <w:pStyle w:val="Heading4"/>
        <w:ind w:left="1620" w:hanging="360"/>
        <w:rPr>
          <w:sz w:val="18"/>
          <w:szCs w:val="18"/>
        </w:rPr>
      </w:pPr>
      <w:r w:rsidRPr="000146FC">
        <w:rPr>
          <w:sz w:val="18"/>
          <w:szCs w:val="18"/>
        </w:rPr>
        <w:t>Approximate Coverage Rates:</w:t>
      </w:r>
    </w:p>
    <w:p w14:paraId="3A72A9AC" w14:textId="4871F245" w:rsidR="00343F4A" w:rsidRPr="000146FC" w:rsidRDefault="00FA52D2" w:rsidP="00343F4A">
      <w:pPr>
        <w:pStyle w:val="Heading4"/>
        <w:numPr>
          <w:ilvl w:val="4"/>
          <w:numId w:val="1"/>
        </w:numPr>
        <w:ind w:left="2340"/>
        <w:rPr>
          <w:sz w:val="18"/>
          <w:szCs w:val="18"/>
        </w:rPr>
      </w:pPr>
      <w:bookmarkStart w:id="35" w:name="_Hlk221618338"/>
      <w:r w:rsidRPr="000146FC">
        <w:rPr>
          <w:sz w:val="18"/>
          <w:szCs w:val="18"/>
        </w:rPr>
        <w:t>Machine Troweled and Smooth Surfaces: 800 to 1000 square feet per gallon (</w:t>
      </w:r>
      <w:r w:rsidR="00256D41" w:rsidRPr="000146FC">
        <w:rPr>
          <w:sz w:val="18"/>
          <w:szCs w:val="18"/>
        </w:rPr>
        <w:t>19.6 to 24.5 square meters per Liter).</w:t>
      </w:r>
    </w:p>
    <w:bookmarkEnd w:id="35"/>
    <w:p w14:paraId="5BE3F80F" w14:textId="102B3EC9" w:rsidR="00343F4A" w:rsidRPr="000146FC" w:rsidRDefault="00FA52D2" w:rsidP="00343F4A">
      <w:pPr>
        <w:pStyle w:val="Heading4"/>
        <w:numPr>
          <w:ilvl w:val="4"/>
          <w:numId w:val="1"/>
        </w:numPr>
        <w:ind w:left="2340"/>
        <w:rPr>
          <w:sz w:val="18"/>
          <w:szCs w:val="18"/>
        </w:rPr>
      </w:pPr>
      <w:r w:rsidRPr="000146FC">
        <w:rPr>
          <w:sz w:val="18"/>
          <w:szCs w:val="18"/>
        </w:rPr>
        <w:t>Burnished or Polished Surfaces:</w:t>
      </w:r>
      <w:r w:rsidR="00256D41" w:rsidRPr="000146FC">
        <w:rPr>
          <w:sz w:val="18"/>
          <w:szCs w:val="18"/>
        </w:rPr>
        <w:t xml:space="preserve"> 1200 to 1500 square feet per gallon (29.5 to 36.8 square meters per Liter).</w:t>
      </w:r>
      <w:r w:rsidRPr="000146FC">
        <w:rPr>
          <w:sz w:val="18"/>
          <w:szCs w:val="18"/>
        </w:rPr>
        <w:t xml:space="preserve"> </w:t>
      </w:r>
    </w:p>
    <w:p w14:paraId="2D08CB65" w14:textId="77777777" w:rsidR="00343F4A" w:rsidRPr="000146FC" w:rsidRDefault="00343F4A" w:rsidP="00343F4A">
      <w:pPr>
        <w:pStyle w:val="Heading4"/>
        <w:ind w:left="1620" w:hanging="360"/>
        <w:rPr>
          <w:sz w:val="18"/>
          <w:szCs w:val="18"/>
        </w:rPr>
      </w:pPr>
      <w:r w:rsidRPr="000146FC">
        <w:rPr>
          <w:sz w:val="18"/>
          <w:szCs w:val="18"/>
        </w:rPr>
        <w:t xml:space="preserve">Approximate Drying Time: </w:t>
      </w:r>
    </w:p>
    <w:p w14:paraId="07433B70" w14:textId="3D0D3B9C" w:rsidR="00256D41" w:rsidRPr="000146FC" w:rsidRDefault="00256D41" w:rsidP="00343F4A">
      <w:pPr>
        <w:pStyle w:val="Heading4"/>
        <w:numPr>
          <w:ilvl w:val="4"/>
          <w:numId w:val="1"/>
        </w:numPr>
        <w:ind w:left="2340"/>
        <w:rPr>
          <w:sz w:val="18"/>
          <w:szCs w:val="18"/>
        </w:rPr>
      </w:pPr>
      <w:r w:rsidRPr="000146FC">
        <w:rPr>
          <w:sz w:val="18"/>
          <w:szCs w:val="18"/>
        </w:rPr>
        <w:t xml:space="preserve">Light Foot Traffic: 5 to 7 hours. </w:t>
      </w:r>
    </w:p>
    <w:p w14:paraId="6A4C2425" w14:textId="601822E4" w:rsidR="00343F4A" w:rsidRPr="000146FC" w:rsidRDefault="00256D41" w:rsidP="00343F4A">
      <w:pPr>
        <w:pStyle w:val="Heading4"/>
        <w:numPr>
          <w:ilvl w:val="4"/>
          <w:numId w:val="1"/>
        </w:numPr>
        <w:ind w:left="2340"/>
        <w:rPr>
          <w:sz w:val="18"/>
          <w:szCs w:val="18"/>
        </w:rPr>
      </w:pPr>
      <w:r w:rsidRPr="000146FC">
        <w:rPr>
          <w:sz w:val="18"/>
          <w:szCs w:val="18"/>
        </w:rPr>
        <w:t>Heavy Foot Traffic</w:t>
      </w:r>
      <w:r w:rsidR="00343F4A" w:rsidRPr="000146FC">
        <w:rPr>
          <w:sz w:val="18"/>
          <w:szCs w:val="18"/>
        </w:rPr>
        <w:t xml:space="preserve">: </w:t>
      </w:r>
      <w:r w:rsidR="004D2B3F">
        <w:rPr>
          <w:sz w:val="18"/>
          <w:szCs w:val="18"/>
        </w:rPr>
        <w:t>7</w:t>
      </w:r>
      <w:r w:rsidR="00343F4A" w:rsidRPr="000146FC">
        <w:rPr>
          <w:sz w:val="18"/>
          <w:szCs w:val="18"/>
        </w:rPr>
        <w:t xml:space="preserve"> to </w:t>
      </w:r>
      <w:r w:rsidR="004D2B3F">
        <w:rPr>
          <w:sz w:val="18"/>
          <w:szCs w:val="18"/>
        </w:rPr>
        <w:t>10</w:t>
      </w:r>
      <w:r w:rsidR="00343F4A" w:rsidRPr="000146FC">
        <w:rPr>
          <w:sz w:val="18"/>
          <w:szCs w:val="18"/>
        </w:rPr>
        <w:t xml:space="preserve"> hours.</w:t>
      </w:r>
    </w:p>
    <w:p w14:paraId="06139469" w14:textId="4A0987AF" w:rsidR="00343F4A" w:rsidRPr="000146FC" w:rsidRDefault="00256D41" w:rsidP="00343F4A">
      <w:pPr>
        <w:pStyle w:val="Heading4"/>
        <w:numPr>
          <w:ilvl w:val="4"/>
          <w:numId w:val="1"/>
        </w:numPr>
        <w:ind w:left="2340"/>
        <w:rPr>
          <w:sz w:val="18"/>
          <w:szCs w:val="18"/>
        </w:rPr>
      </w:pPr>
      <w:r w:rsidRPr="000146FC">
        <w:rPr>
          <w:sz w:val="18"/>
          <w:szCs w:val="18"/>
        </w:rPr>
        <w:t>Vehicular</w:t>
      </w:r>
      <w:r w:rsidR="00343F4A" w:rsidRPr="000146FC">
        <w:rPr>
          <w:sz w:val="18"/>
          <w:szCs w:val="18"/>
        </w:rPr>
        <w:t xml:space="preserve"> Traffic: 24 to 48 hours.</w:t>
      </w:r>
    </w:p>
    <w:p w14:paraId="2784340B" w14:textId="3B9D55CE" w:rsidR="00446D71" w:rsidRPr="004D2B3F" w:rsidRDefault="00343F4A" w:rsidP="007D3BC2">
      <w:pPr>
        <w:pStyle w:val="Heading4"/>
        <w:ind w:left="1620" w:hanging="360"/>
        <w:rPr>
          <w:sz w:val="18"/>
          <w:szCs w:val="18"/>
        </w:rPr>
      </w:pPr>
      <w:r w:rsidRPr="004D2B3F">
        <w:rPr>
          <w:sz w:val="18"/>
          <w:szCs w:val="18"/>
        </w:rPr>
        <w:t xml:space="preserve">Re-Coat Time: </w:t>
      </w:r>
      <w:r w:rsidR="00256D41" w:rsidRPr="004D2B3F">
        <w:rPr>
          <w:sz w:val="18"/>
          <w:szCs w:val="18"/>
        </w:rPr>
        <w:t xml:space="preserve">Additional applications must </w:t>
      </w:r>
      <w:r w:rsidR="004D2B3F" w:rsidRPr="004D2B3F">
        <w:rPr>
          <w:sz w:val="18"/>
          <w:szCs w:val="18"/>
        </w:rPr>
        <w:t xml:space="preserve">normally </w:t>
      </w:r>
      <w:r w:rsidR="00256D41" w:rsidRPr="004D2B3F">
        <w:rPr>
          <w:sz w:val="18"/>
          <w:szCs w:val="18"/>
        </w:rPr>
        <w:t xml:space="preserve">be applied within </w:t>
      </w:r>
      <w:r w:rsidR="004D2B3F" w:rsidRPr="004D2B3F">
        <w:rPr>
          <w:sz w:val="18"/>
          <w:szCs w:val="18"/>
        </w:rPr>
        <w:t>24-</w:t>
      </w:r>
      <w:r w:rsidR="00256D41" w:rsidRPr="004D2B3F">
        <w:rPr>
          <w:sz w:val="18"/>
          <w:szCs w:val="18"/>
        </w:rPr>
        <w:t xml:space="preserve">48 hours of the previous application.  The first application will be tack-free in 3 to 5 hours.  </w:t>
      </w:r>
    </w:p>
    <w:p w14:paraId="6D61BA8E" w14:textId="77777777" w:rsidR="00B54A35" w:rsidRPr="000146FC" w:rsidRDefault="00B54A35" w:rsidP="00293837">
      <w:pPr>
        <w:pStyle w:val="Normal1"/>
        <w:rPr>
          <w:i/>
          <w:iCs/>
          <w:sz w:val="18"/>
          <w:szCs w:val="18"/>
        </w:rPr>
      </w:pPr>
    </w:p>
    <w:p w14:paraId="6853AA68" w14:textId="77777777" w:rsidR="00294008" w:rsidRPr="000146FC" w:rsidRDefault="00294008" w:rsidP="00294008">
      <w:pPr>
        <w:pStyle w:val="Normal1"/>
        <w:rPr>
          <w:sz w:val="18"/>
          <w:szCs w:val="18"/>
        </w:rPr>
      </w:pPr>
    </w:p>
    <w:p w14:paraId="000000B6" w14:textId="77777777" w:rsidR="00BF2C69" w:rsidRPr="000146FC" w:rsidRDefault="00092377" w:rsidP="00385E88">
      <w:pPr>
        <w:pStyle w:val="Heading1"/>
        <w:numPr>
          <w:ilvl w:val="0"/>
          <w:numId w:val="7"/>
        </w:numPr>
        <w:rPr>
          <w:sz w:val="18"/>
          <w:szCs w:val="18"/>
        </w:rPr>
      </w:pPr>
      <w:bookmarkStart w:id="36" w:name="_heading=h.3q5sasy" w:colFirst="0" w:colLast="0"/>
      <w:bookmarkEnd w:id="36"/>
      <w:r w:rsidRPr="000146FC">
        <w:rPr>
          <w:sz w:val="18"/>
          <w:szCs w:val="18"/>
        </w:rPr>
        <w:t>EXECUTION</w:t>
      </w:r>
    </w:p>
    <w:p w14:paraId="000000B7" w14:textId="77777777" w:rsidR="00BF2C69" w:rsidRPr="000146FC" w:rsidRDefault="00092377">
      <w:pPr>
        <w:pStyle w:val="Heading2"/>
        <w:numPr>
          <w:ilvl w:val="1"/>
          <w:numId w:val="2"/>
        </w:numPr>
        <w:ind w:hanging="504"/>
        <w:rPr>
          <w:sz w:val="18"/>
          <w:szCs w:val="18"/>
        </w:rPr>
      </w:pPr>
      <w:r w:rsidRPr="000146FC">
        <w:rPr>
          <w:sz w:val="18"/>
          <w:szCs w:val="18"/>
        </w:rPr>
        <w:t>EXAMINATION</w:t>
      </w:r>
    </w:p>
    <w:p w14:paraId="6BD4945F" w14:textId="77777777" w:rsidR="00BB3C0D" w:rsidRPr="000146FC" w:rsidRDefault="00092377">
      <w:pPr>
        <w:pStyle w:val="Heading3"/>
        <w:numPr>
          <w:ilvl w:val="2"/>
          <w:numId w:val="2"/>
        </w:numPr>
        <w:rPr>
          <w:sz w:val="18"/>
          <w:szCs w:val="18"/>
        </w:rPr>
      </w:pPr>
      <w:bookmarkStart w:id="37" w:name="_heading=h.25b2l0r" w:colFirst="0" w:colLast="0"/>
      <w:bookmarkEnd w:id="37"/>
      <w:r w:rsidRPr="000146FC">
        <w:rPr>
          <w:sz w:val="18"/>
          <w:szCs w:val="18"/>
        </w:rPr>
        <w:t xml:space="preserve">Examine Project conditions and completed Work and verify that </w:t>
      </w:r>
      <w:r w:rsidR="00BB3C0D" w:rsidRPr="000146FC">
        <w:rPr>
          <w:sz w:val="18"/>
          <w:szCs w:val="18"/>
        </w:rPr>
        <w:t xml:space="preserve">substrates have been properly prepared. </w:t>
      </w:r>
    </w:p>
    <w:p w14:paraId="000000BB" w14:textId="105D7169" w:rsidR="00BF2C69" w:rsidRPr="000146FC" w:rsidRDefault="00BB3C0D">
      <w:pPr>
        <w:pStyle w:val="Heading3"/>
        <w:numPr>
          <w:ilvl w:val="2"/>
          <w:numId w:val="2"/>
        </w:numPr>
        <w:rPr>
          <w:sz w:val="18"/>
          <w:szCs w:val="18"/>
        </w:rPr>
      </w:pPr>
      <w:r w:rsidRPr="000146FC">
        <w:rPr>
          <w:sz w:val="18"/>
          <w:szCs w:val="18"/>
        </w:rPr>
        <w:t>If another installer is responsible for preparing the substrate, notify the Architect in writing of unsatisfactory substrate.</w:t>
      </w:r>
    </w:p>
    <w:p w14:paraId="000000BC" w14:textId="77777777" w:rsidR="00BF2C69" w:rsidRPr="000146FC" w:rsidRDefault="00092377">
      <w:pPr>
        <w:pStyle w:val="Heading3"/>
        <w:numPr>
          <w:ilvl w:val="2"/>
          <w:numId w:val="2"/>
        </w:numPr>
        <w:rPr>
          <w:sz w:val="18"/>
          <w:szCs w:val="18"/>
        </w:rPr>
      </w:pPr>
      <w:r w:rsidRPr="000146FC">
        <w:rPr>
          <w:sz w:val="18"/>
          <w:szCs w:val="18"/>
        </w:rPr>
        <w:t>Immediately correct all deficiencies and conditions which would cause improper execution of Work specified in this Section and subsequent Work.</w:t>
      </w:r>
    </w:p>
    <w:p w14:paraId="000000BD" w14:textId="77777777" w:rsidR="00BF2C69" w:rsidRPr="000146FC" w:rsidRDefault="00092377">
      <w:pPr>
        <w:pStyle w:val="Heading3"/>
        <w:numPr>
          <w:ilvl w:val="2"/>
          <w:numId w:val="2"/>
        </w:numPr>
        <w:rPr>
          <w:sz w:val="18"/>
          <w:szCs w:val="18"/>
        </w:rPr>
      </w:pPr>
      <w:r w:rsidRPr="000146FC">
        <w:rPr>
          <w:sz w:val="18"/>
          <w:szCs w:val="18"/>
        </w:rPr>
        <w:t>Proceeding with Work specified in this Section shall be interpreted to mean that all conditions were determined to be acceptable prior to start of Work.</w:t>
      </w:r>
    </w:p>
    <w:p w14:paraId="000000BE" w14:textId="77777777" w:rsidR="00BF2C69" w:rsidRPr="000146FC" w:rsidRDefault="00092377">
      <w:pPr>
        <w:pStyle w:val="Heading2"/>
        <w:numPr>
          <w:ilvl w:val="1"/>
          <w:numId w:val="2"/>
        </w:numPr>
        <w:ind w:hanging="504"/>
        <w:rPr>
          <w:sz w:val="18"/>
          <w:szCs w:val="18"/>
        </w:rPr>
      </w:pPr>
      <w:r w:rsidRPr="000146FC">
        <w:rPr>
          <w:sz w:val="18"/>
          <w:szCs w:val="18"/>
        </w:rPr>
        <w:t>PREPARATION</w:t>
      </w:r>
    </w:p>
    <w:p w14:paraId="000000C2" w14:textId="3BE04884" w:rsidR="00BF2C69" w:rsidRPr="000146FC" w:rsidRDefault="00092377">
      <w:pPr>
        <w:pStyle w:val="Heading3"/>
        <w:numPr>
          <w:ilvl w:val="2"/>
          <w:numId w:val="2"/>
        </w:numPr>
        <w:rPr>
          <w:sz w:val="18"/>
          <w:szCs w:val="18"/>
        </w:rPr>
      </w:pPr>
      <w:bookmarkStart w:id="38" w:name="_heading=h.kgcv8k" w:colFirst="0" w:colLast="0"/>
      <w:bookmarkEnd w:id="38"/>
      <w:r w:rsidRPr="000146FC">
        <w:rPr>
          <w:sz w:val="18"/>
          <w:szCs w:val="18"/>
        </w:rPr>
        <w:t xml:space="preserve">Protection: </w:t>
      </w:r>
      <w:r w:rsidR="00BB3C0D" w:rsidRPr="000146FC">
        <w:rPr>
          <w:sz w:val="18"/>
          <w:szCs w:val="18"/>
        </w:rPr>
        <w:t>All surfaces</w:t>
      </w:r>
      <w:r w:rsidR="00B51FF2" w:rsidRPr="000146FC">
        <w:rPr>
          <w:sz w:val="18"/>
          <w:szCs w:val="18"/>
        </w:rPr>
        <w:t xml:space="preserve"> must be clear of dirt and debris.</w:t>
      </w:r>
      <w:r w:rsidR="00BB3C0D" w:rsidRPr="000146FC">
        <w:rPr>
          <w:sz w:val="18"/>
          <w:szCs w:val="18"/>
        </w:rPr>
        <w:t xml:space="preserve"> </w:t>
      </w:r>
    </w:p>
    <w:p w14:paraId="5798A162" w14:textId="77777777" w:rsidR="00B51FF2" w:rsidRPr="000146FC" w:rsidRDefault="00092377" w:rsidP="00B51FF2">
      <w:pPr>
        <w:pStyle w:val="Heading3"/>
        <w:numPr>
          <w:ilvl w:val="2"/>
          <w:numId w:val="2"/>
        </w:numPr>
        <w:rPr>
          <w:sz w:val="18"/>
          <w:szCs w:val="18"/>
        </w:rPr>
      </w:pPr>
      <w:r w:rsidRPr="000146FC">
        <w:rPr>
          <w:sz w:val="18"/>
          <w:szCs w:val="18"/>
        </w:rPr>
        <w:t>Surface Preparation</w:t>
      </w:r>
      <w:r w:rsidR="00A02D08" w:rsidRPr="000146FC">
        <w:rPr>
          <w:sz w:val="18"/>
          <w:szCs w:val="18"/>
        </w:rPr>
        <w:t>: Refer to the manufacturer’s recommendations for appropriate substrate method preparation under the project conditions.</w:t>
      </w:r>
      <w:r w:rsidR="00B51FF2" w:rsidRPr="000146FC">
        <w:rPr>
          <w:sz w:val="18"/>
          <w:szCs w:val="18"/>
        </w:rPr>
        <w:t xml:space="preserve">  </w:t>
      </w:r>
    </w:p>
    <w:p w14:paraId="1AD968B3" w14:textId="60BE388D" w:rsidR="00B51FF2" w:rsidRPr="000146FC" w:rsidRDefault="00B51FF2" w:rsidP="00B51FF2">
      <w:pPr>
        <w:pStyle w:val="Heading3"/>
        <w:numPr>
          <w:ilvl w:val="2"/>
          <w:numId w:val="2"/>
        </w:numPr>
        <w:rPr>
          <w:sz w:val="18"/>
          <w:szCs w:val="18"/>
        </w:rPr>
      </w:pPr>
      <w:r w:rsidRPr="000146FC">
        <w:rPr>
          <w:sz w:val="18"/>
          <w:szCs w:val="18"/>
        </w:rPr>
        <w:t>Sealer Storage: Sealers shall be kept in tightly closed containers in a dry, cool, and well ventilated location. Adhere to the manufacturer’s recommendations for storage and handling.</w:t>
      </w:r>
    </w:p>
    <w:p w14:paraId="000000C5" w14:textId="6CF5EDDF" w:rsidR="00BF2C69" w:rsidRPr="000146FC" w:rsidRDefault="00F051AD">
      <w:pPr>
        <w:pStyle w:val="Heading2"/>
        <w:numPr>
          <w:ilvl w:val="1"/>
          <w:numId w:val="2"/>
        </w:numPr>
        <w:ind w:hanging="504"/>
        <w:rPr>
          <w:sz w:val="18"/>
          <w:szCs w:val="18"/>
        </w:rPr>
      </w:pPr>
      <w:r w:rsidRPr="000146FC">
        <w:rPr>
          <w:sz w:val="18"/>
          <w:szCs w:val="18"/>
        </w:rPr>
        <w:t>APPLICATION</w:t>
      </w:r>
    </w:p>
    <w:p w14:paraId="000000CB" w14:textId="5A490F0C" w:rsidR="00BF2C69" w:rsidRPr="000146FC" w:rsidRDefault="00A02D08">
      <w:pPr>
        <w:pStyle w:val="Heading3"/>
        <w:numPr>
          <w:ilvl w:val="2"/>
          <w:numId w:val="2"/>
        </w:numPr>
        <w:rPr>
          <w:sz w:val="18"/>
          <w:szCs w:val="18"/>
        </w:rPr>
      </w:pPr>
      <w:bookmarkStart w:id="39" w:name="_heading=h.34g0dwd" w:colFirst="0" w:colLast="0"/>
      <w:bookmarkEnd w:id="39"/>
      <w:r w:rsidRPr="000146FC">
        <w:rPr>
          <w:sz w:val="18"/>
          <w:szCs w:val="18"/>
        </w:rPr>
        <w:t>Apply Concrete Sealers USA’s sealer in accordance with manufacturer instructions and recommendations and the authorities having jurisdiction.</w:t>
      </w:r>
    </w:p>
    <w:p w14:paraId="000000CC" w14:textId="639728CB" w:rsidR="00BF2C69" w:rsidRPr="000146FC" w:rsidRDefault="00A02D08">
      <w:pPr>
        <w:pStyle w:val="Heading3"/>
        <w:numPr>
          <w:ilvl w:val="2"/>
          <w:numId w:val="2"/>
        </w:numPr>
        <w:rPr>
          <w:sz w:val="18"/>
          <w:szCs w:val="18"/>
        </w:rPr>
      </w:pPr>
      <w:r w:rsidRPr="000146FC">
        <w:rPr>
          <w:sz w:val="18"/>
          <w:szCs w:val="18"/>
        </w:rPr>
        <w:t>Use in accordance with approved submittals and in proper relationship with adjacent construction.</w:t>
      </w:r>
    </w:p>
    <w:p w14:paraId="000000CE" w14:textId="77777777" w:rsidR="00BF2C69" w:rsidRPr="000146FC" w:rsidRDefault="00092377">
      <w:pPr>
        <w:pStyle w:val="Heading2"/>
        <w:numPr>
          <w:ilvl w:val="1"/>
          <w:numId w:val="2"/>
        </w:numPr>
        <w:ind w:hanging="504"/>
        <w:rPr>
          <w:sz w:val="18"/>
          <w:szCs w:val="18"/>
        </w:rPr>
      </w:pPr>
      <w:r w:rsidRPr="000146FC">
        <w:rPr>
          <w:sz w:val="18"/>
          <w:szCs w:val="18"/>
        </w:rPr>
        <w:t>FIELD QUALITY CONTROL</w:t>
      </w:r>
    </w:p>
    <w:p w14:paraId="000000D2" w14:textId="60CB20FA" w:rsidR="00BF2C69" w:rsidRPr="000146FC" w:rsidRDefault="00092377">
      <w:pPr>
        <w:pStyle w:val="Heading3"/>
        <w:numPr>
          <w:ilvl w:val="2"/>
          <w:numId w:val="2"/>
        </w:numPr>
        <w:rPr>
          <w:sz w:val="18"/>
          <w:szCs w:val="18"/>
        </w:rPr>
      </w:pPr>
      <w:r w:rsidRPr="000146FC">
        <w:rPr>
          <w:sz w:val="18"/>
          <w:szCs w:val="18"/>
        </w:rPr>
        <w:t>Field Testing and Inspection: Field inspection will be performed as specified in Section 01 45 00 – Quality Control.</w:t>
      </w:r>
    </w:p>
    <w:p w14:paraId="29DB6554" w14:textId="77777777" w:rsidR="00A02D08" w:rsidRPr="000146FC" w:rsidRDefault="00092377" w:rsidP="00A02D08">
      <w:pPr>
        <w:pStyle w:val="Heading3"/>
        <w:numPr>
          <w:ilvl w:val="2"/>
          <w:numId w:val="2"/>
        </w:numPr>
        <w:rPr>
          <w:sz w:val="18"/>
          <w:szCs w:val="18"/>
        </w:rPr>
      </w:pPr>
      <w:r w:rsidRPr="000146FC">
        <w:rPr>
          <w:sz w:val="18"/>
          <w:szCs w:val="18"/>
        </w:rPr>
        <w:t xml:space="preserve">Corrective Actions: Replace or repair Work to eliminate defects, </w:t>
      </w:r>
      <w:r w:rsidR="00DC6A2E" w:rsidRPr="000146FC">
        <w:rPr>
          <w:sz w:val="18"/>
          <w:szCs w:val="18"/>
        </w:rPr>
        <w:t>deficiencies,</w:t>
      </w:r>
      <w:r w:rsidRPr="000146FC">
        <w:rPr>
          <w:sz w:val="18"/>
          <w:szCs w:val="18"/>
        </w:rPr>
        <w:t xml:space="preserve"> and irregularities.</w:t>
      </w:r>
      <w:r w:rsidR="00A02D08" w:rsidRPr="000146FC">
        <w:rPr>
          <w:sz w:val="18"/>
          <w:szCs w:val="18"/>
        </w:rPr>
        <w:t xml:space="preserve"> </w:t>
      </w:r>
    </w:p>
    <w:p w14:paraId="4FDD53C9" w14:textId="62FD48B6" w:rsidR="00A02D08" w:rsidRPr="000146FC" w:rsidRDefault="00A02D08" w:rsidP="00A02D08">
      <w:pPr>
        <w:pStyle w:val="Heading3"/>
        <w:numPr>
          <w:ilvl w:val="2"/>
          <w:numId w:val="2"/>
        </w:numPr>
        <w:rPr>
          <w:sz w:val="18"/>
          <w:szCs w:val="18"/>
        </w:rPr>
      </w:pPr>
      <w:r w:rsidRPr="000146FC">
        <w:rPr>
          <w:sz w:val="18"/>
          <w:szCs w:val="18"/>
        </w:rPr>
        <w:lastRenderedPageBreak/>
        <w:t>Manufacturer’s Field Services: Provide field [instruction] [inspection] services by manufacturer or authorized agent of the manufacturer in accordance with general requirements specified in Section 01 60 00 – Product Requirements.</w:t>
      </w:r>
    </w:p>
    <w:p w14:paraId="000000D9" w14:textId="77777777" w:rsidR="00BF2C69" w:rsidRPr="000146FC" w:rsidRDefault="00092377">
      <w:pPr>
        <w:pStyle w:val="Heading2"/>
        <w:numPr>
          <w:ilvl w:val="1"/>
          <w:numId w:val="2"/>
        </w:numPr>
        <w:ind w:hanging="504"/>
        <w:rPr>
          <w:sz w:val="18"/>
          <w:szCs w:val="18"/>
        </w:rPr>
      </w:pPr>
      <w:bookmarkStart w:id="40" w:name="_heading=h.43ky6rz" w:colFirst="0" w:colLast="0"/>
      <w:bookmarkEnd w:id="40"/>
      <w:r w:rsidRPr="000146FC">
        <w:rPr>
          <w:sz w:val="18"/>
          <w:szCs w:val="18"/>
        </w:rPr>
        <w:t>ADJUSTMENT AND CLEANING</w:t>
      </w:r>
    </w:p>
    <w:p w14:paraId="56F98C37" w14:textId="77777777" w:rsidR="00B51FF2" w:rsidRPr="000146FC" w:rsidRDefault="00A02D08" w:rsidP="00B51FF2">
      <w:pPr>
        <w:pStyle w:val="Heading3"/>
        <w:numPr>
          <w:ilvl w:val="2"/>
          <w:numId w:val="2"/>
        </w:numPr>
        <w:rPr>
          <w:sz w:val="18"/>
          <w:szCs w:val="18"/>
        </w:rPr>
      </w:pPr>
      <w:bookmarkStart w:id="41" w:name="_heading=h.2iq8gzs" w:colFirst="0" w:colLast="0"/>
      <w:bookmarkEnd w:id="41"/>
      <w:r w:rsidRPr="000146FC">
        <w:rPr>
          <w:sz w:val="18"/>
          <w:szCs w:val="18"/>
        </w:rPr>
        <w:t>Clean products in accordance with manufacturer’s recommendations.</w:t>
      </w:r>
      <w:r w:rsidR="00B51FF2" w:rsidRPr="000146FC">
        <w:rPr>
          <w:sz w:val="18"/>
          <w:szCs w:val="18"/>
        </w:rPr>
        <w:t xml:space="preserve">  </w:t>
      </w:r>
    </w:p>
    <w:p w14:paraId="000000DD" w14:textId="31D1C183" w:rsidR="00BF2C69" w:rsidRPr="000146FC" w:rsidRDefault="00B51FF2" w:rsidP="00B51FF2">
      <w:pPr>
        <w:pStyle w:val="Heading3"/>
        <w:numPr>
          <w:ilvl w:val="2"/>
          <w:numId w:val="2"/>
        </w:numPr>
        <w:rPr>
          <w:sz w:val="18"/>
          <w:szCs w:val="18"/>
        </w:rPr>
      </w:pPr>
      <w:r w:rsidRPr="000146FC">
        <w:rPr>
          <w:sz w:val="18"/>
          <w:szCs w:val="18"/>
        </w:rPr>
        <w:t>Repair, touch-up, or replace damaged products prior to Substantial Completion.</w:t>
      </w:r>
    </w:p>
    <w:p w14:paraId="000000EF" w14:textId="77777777" w:rsidR="00BF2C69" w:rsidRPr="000146FC" w:rsidRDefault="00BF2C69">
      <w:pPr>
        <w:pBdr>
          <w:top w:val="nil"/>
          <w:left w:val="nil"/>
          <w:bottom w:val="nil"/>
          <w:right w:val="nil"/>
          <w:between w:val="nil"/>
        </w:pBdr>
        <w:rPr>
          <w:color w:val="000000"/>
          <w:sz w:val="18"/>
          <w:szCs w:val="18"/>
        </w:rPr>
      </w:pPr>
    </w:p>
    <w:p w14:paraId="000000F0" w14:textId="77777777" w:rsidR="00BF2C69" w:rsidRPr="000146FC" w:rsidRDefault="00BF2C69">
      <w:pPr>
        <w:pBdr>
          <w:top w:val="nil"/>
          <w:left w:val="nil"/>
          <w:bottom w:val="nil"/>
          <w:right w:val="nil"/>
          <w:between w:val="nil"/>
        </w:pBdr>
        <w:rPr>
          <w:color w:val="000000"/>
          <w:sz w:val="18"/>
          <w:szCs w:val="18"/>
        </w:rPr>
      </w:pPr>
    </w:p>
    <w:p w14:paraId="000000F1" w14:textId="77777777" w:rsidR="00BF2C69" w:rsidRPr="000146FC" w:rsidRDefault="00092377">
      <w:pPr>
        <w:pStyle w:val="Title"/>
        <w:rPr>
          <w:sz w:val="18"/>
          <w:szCs w:val="18"/>
        </w:rPr>
      </w:pPr>
      <w:bookmarkStart w:id="42" w:name="_heading=h.xvir7l" w:colFirst="0" w:colLast="0"/>
      <w:bookmarkEnd w:id="42"/>
      <w:r w:rsidRPr="000146FC">
        <w:rPr>
          <w:sz w:val="18"/>
          <w:szCs w:val="18"/>
        </w:rPr>
        <w:t>END OF SECTION</w:t>
      </w:r>
    </w:p>
    <w:p w14:paraId="000000F2" w14:textId="77777777" w:rsidR="00BF2C69" w:rsidRPr="000146FC" w:rsidRDefault="00BF2C69">
      <w:pPr>
        <w:pBdr>
          <w:top w:val="nil"/>
          <w:left w:val="nil"/>
          <w:bottom w:val="nil"/>
          <w:right w:val="nil"/>
          <w:between w:val="nil"/>
        </w:pBdr>
        <w:spacing w:line="240" w:lineRule="auto"/>
        <w:rPr>
          <w:sz w:val="18"/>
          <w:szCs w:val="18"/>
        </w:rPr>
      </w:pPr>
    </w:p>
    <w:sectPr w:rsidR="00BF2C69" w:rsidRPr="000146FC">
      <w:headerReference w:type="even" r:id="rId12"/>
      <w:headerReference w:type="default" r:id="rId13"/>
      <w:footerReference w:type="even" r:id="rId14"/>
      <w:footerReference w:type="default" r:id="rId15"/>
      <w:headerReference w:type="first" r:id="rId16"/>
      <w:footerReference w:type="first" r:id="rId17"/>
      <w:pgSz w:w="12240" w:h="15840"/>
      <w:pgMar w:top="1800" w:right="1152" w:bottom="1152" w:left="1152"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5E145" w14:textId="77777777" w:rsidR="002A343C" w:rsidRDefault="002A343C">
      <w:pPr>
        <w:spacing w:line="240" w:lineRule="auto"/>
      </w:pPr>
      <w:r>
        <w:separator/>
      </w:r>
    </w:p>
  </w:endnote>
  <w:endnote w:type="continuationSeparator" w:id="0">
    <w:p w14:paraId="668A897B" w14:textId="77777777" w:rsidR="002A343C" w:rsidRDefault="002A34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46DD" w14:textId="77777777" w:rsidR="007B546C" w:rsidRDefault="007B5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6" w14:textId="77777777" w:rsidR="00BF2C69" w:rsidRDefault="00092377">
    <w:pPr>
      <w:pBdr>
        <w:top w:val="nil"/>
        <w:left w:val="nil"/>
        <w:bottom w:val="nil"/>
        <w:right w:val="nil"/>
        <w:between w:val="nil"/>
      </w:pBdr>
      <w:jc w:val="both"/>
      <w:rPr>
        <w:color w:val="000000"/>
      </w:rPr>
    </w:pPr>
    <w:r>
      <w:rPr>
        <w:color w:val="000000"/>
      </w:rPr>
      <w:t>[Project Name] / [Number] / [Date]</w:t>
    </w:r>
    <w:r>
      <w:rPr>
        <w:b/>
        <w:color w:val="000000"/>
      </w:rPr>
      <w:t xml:space="preserve"> </w:t>
    </w:r>
    <w:r>
      <w:rPr>
        <w:b/>
        <w:color w:val="000000"/>
      </w:rPr>
      <w:tab/>
    </w:r>
    <w:r>
      <w:rPr>
        <w:b/>
        <w:color w:val="000000"/>
      </w:rPr>
      <w:tab/>
      <w:t>[SECTION ## ## ##]</w:t>
    </w:r>
    <w:r>
      <w:rPr>
        <w:b/>
        <w:color w:val="000000"/>
      </w:rPr>
      <w:tab/>
    </w:r>
    <w:r>
      <w:rPr>
        <w:b/>
        <w:color w:val="000000"/>
      </w:rPr>
      <w:tab/>
    </w:r>
    <w:r>
      <w:rPr>
        <w:b/>
        <w:color w:val="000000"/>
      </w:rPr>
      <w:tab/>
    </w:r>
    <w:r>
      <w:rPr>
        <w:color w:val="000000"/>
      </w:rPr>
      <w:t xml:space="preserve"> [</w:t>
    </w:r>
    <w:r>
      <w:rPr>
        <w:smallCaps/>
        <w:color w:val="000000"/>
      </w:rPr>
      <w:t>SECTION TITLE</w:t>
    </w:r>
    <w:r>
      <w:rPr>
        <w:color w:val="00000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3FF6" w14:textId="77777777" w:rsidR="007B546C" w:rsidRDefault="007B5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E69C8" w14:textId="77777777" w:rsidR="002A343C" w:rsidRDefault="002A343C">
      <w:pPr>
        <w:spacing w:line="240" w:lineRule="auto"/>
      </w:pPr>
      <w:r>
        <w:separator/>
      </w:r>
    </w:p>
  </w:footnote>
  <w:footnote w:type="continuationSeparator" w:id="0">
    <w:p w14:paraId="515FD706" w14:textId="77777777" w:rsidR="002A343C" w:rsidRDefault="002A34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3A90" w14:textId="7B6B6E81" w:rsidR="007B546C" w:rsidRDefault="007B54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3" w14:textId="71DB8471" w:rsidR="00BF2C69" w:rsidRDefault="00092377">
    <w:pPr>
      <w:pBdr>
        <w:top w:val="nil"/>
        <w:left w:val="nil"/>
        <w:bottom w:val="nil"/>
        <w:right w:val="nil"/>
        <w:between w:val="nil"/>
      </w:pBdr>
      <w:jc w:val="both"/>
      <w:rPr>
        <w:color w:val="000000"/>
      </w:rPr>
    </w:pPr>
    <w:r>
      <w:rPr>
        <w:color w:val="000000"/>
      </w:rPr>
      <w:t>Header Info</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Header Info</w:t>
    </w:r>
  </w:p>
  <w:p w14:paraId="000000F4" w14:textId="77777777" w:rsidR="00BF2C69" w:rsidRDefault="00092377">
    <w:pPr>
      <w:pBdr>
        <w:top w:val="nil"/>
        <w:left w:val="nil"/>
        <w:bottom w:val="nil"/>
        <w:right w:val="nil"/>
        <w:between w:val="nil"/>
      </w:pBdr>
      <w:jc w:val="both"/>
      <w:rPr>
        <w:color w:val="000000"/>
      </w:rPr>
    </w:pPr>
    <w:r>
      <w:rPr>
        <w:color w:val="000000"/>
      </w:rPr>
      <w:t>Header Info</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Header Info</w:t>
    </w:r>
  </w:p>
  <w:p w14:paraId="000000F5" w14:textId="77777777" w:rsidR="00BF2C69" w:rsidRDefault="00092377">
    <w:pPr>
      <w:pBdr>
        <w:top w:val="nil"/>
        <w:left w:val="nil"/>
        <w:bottom w:val="nil"/>
        <w:right w:val="nil"/>
        <w:between w:val="nil"/>
      </w:pBdr>
      <w:jc w:val="both"/>
      <w:rPr>
        <w:color w:val="000000"/>
      </w:rPr>
    </w:pPr>
    <w:r>
      <w:rPr>
        <w:color w:val="000000"/>
      </w:rPr>
      <w:t>Header Info</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Header Info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26906" w14:textId="4F0B3134" w:rsidR="007B546C" w:rsidRDefault="007B5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0886"/>
    <w:multiLevelType w:val="multilevel"/>
    <w:tmpl w:val="F5B001F0"/>
    <w:lvl w:ilvl="0">
      <w:start w:val="1"/>
      <w:numFmt w:val="decimal"/>
      <w:lvlText w:val="PART %1 - "/>
      <w:lvlJc w:val="left"/>
      <w:pPr>
        <w:ind w:left="1260" w:hanging="900"/>
      </w:pPr>
    </w:lvl>
    <w:lvl w:ilvl="1">
      <w:start w:val="1"/>
      <w:numFmt w:val="decimal"/>
      <w:lvlText w:val="1.%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2016" w:hanging="216"/>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1" w15:restartNumberingAfterBreak="0">
    <w:nsid w:val="0C8F0395"/>
    <w:multiLevelType w:val="multilevel"/>
    <w:tmpl w:val="16C2527E"/>
    <w:lvl w:ilvl="0">
      <w:start w:val="1"/>
      <w:numFmt w:val="decimal"/>
      <w:lvlText w:val="PART %1 - "/>
      <w:lvlJc w:val="left"/>
      <w:pPr>
        <w:ind w:left="1260" w:hanging="900"/>
      </w:pPr>
      <w:rPr>
        <w:rFonts w:hint="default"/>
      </w:rPr>
    </w:lvl>
    <w:lvl w:ilvl="1">
      <w:start w:val="1"/>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2" w15:restartNumberingAfterBreak="0">
    <w:nsid w:val="100D0016"/>
    <w:multiLevelType w:val="multilevel"/>
    <w:tmpl w:val="16C2527E"/>
    <w:lvl w:ilvl="0">
      <w:start w:val="1"/>
      <w:numFmt w:val="decimal"/>
      <w:lvlText w:val="PART %1 - "/>
      <w:lvlJc w:val="left"/>
      <w:pPr>
        <w:ind w:left="1260" w:hanging="900"/>
      </w:pPr>
      <w:rPr>
        <w:rFonts w:hint="default"/>
      </w:rPr>
    </w:lvl>
    <w:lvl w:ilvl="1">
      <w:start w:val="1"/>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3" w15:restartNumberingAfterBreak="0">
    <w:nsid w:val="14792C0C"/>
    <w:multiLevelType w:val="multilevel"/>
    <w:tmpl w:val="EE46862E"/>
    <w:lvl w:ilvl="0">
      <w:start w:val="1"/>
      <w:numFmt w:val="decimal"/>
      <w:lvlText w:val="PART %1 - "/>
      <w:lvlJc w:val="left"/>
      <w:pPr>
        <w:ind w:left="1260" w:hanging="900"/>
      </w:pPr>
      <w:rPr>
        <w:rFonts w:hint="default"/>
      </w:rPr>
    </w:lvl>
    <w:lvl w:ilvl="1">
      <w:start w:val="1"/>
      <w:numFmt w:val="decimal"/>
      <w:lvlText w:val="1.%2 "/>
      <w:lvlJc w:val="left"/>
      <w:pPr>
        <w:ind w:left="864" w:hanging="503"/>
      </w:pPr>
      <w:rPr>
        <w:rFonts w:hint="default"/>
      </w:rPr>
    </w:lvl>
    <w:lvl w:ilvl="2">
      <w:start w:val="4"/>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4" w15:restartNumberingAfterBreak="0">
    <w:nsid w:val="16ED392E"/>
    <w:multiLevelType w:val="multilevel"/>
    <w:tmpl w:val="F5B001F0"/>
    <w:lvl w:ilvl="0">
      <w:start w:val="1"/>
      <w:numFmt w:val="decimal"/>
      <w:lvlText w:val="PART %1 - "/>
      <w:lvlJc w:val="left"/>
      <w:pPr>
        <w:ind w:left="1260" w:hanging="900"/>
      </w:pPr>
    </w:lvl>
    <w:lvl w:ilvl="1">
      <w:start w:val="1"/>
      <w:numFmt w:val="decimal"/>
      <w:lvlText w:val="1.%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2016" w:hanging="216"/>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5" w15:restartNumberingAfterBreak="0">
    <w:nsid w:val="190641B2"/>
    <w:multiLevelType w:val="multilevel"/>
    <w:tmpl w:val="05ACD5DA"/>
    <w:lvl w:ilvl="0">
      <w:start w:val="1"/>
      <w:numFmt w:val="decimal"/>
      <w:pStyle w:val="Heading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D547113"/>
    <w:multiLevelType w:val="multilevel"/>
    <w:tmpl w:val="58201F30"/>
    <w:lvl w:ilvl="0">
      <w:start w:val="1"/>
      <w:numFmt w:val="decimal"/>
      <w:lvlText w:val="PART %1 - "/>
      <w:lvlJc w:val="left"/>
      <w:pPr>
        <w:ind w:left="1260" w:hanging="900"/>
      </w:pPr>
    </w:lvl>
    <w:lvl w:ilvl="1">
      <w:start w:val="1"/>
      <w:numFmt w:val="decimal"/>
      <w:lvlText w:val="3.%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3600" w:hanging="360"/>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7" w15:restartNumberingAfterBreak="0">
    <w:nsid w:val="46EE53A8"/>
    <w:multiLevelType w:val="multilevel"/>
    <w:tmpl w:val="AAE6EE74"/>
    <w:lvl w:ilvl="0">
      <w:start w:val="1"/>
      <w:numFmt w:val="decimal"/>
      <w:lvlText w:val="PART %1 - "/>
      <w:lvlJc w:val="left"/>
      <w:pPr>
        <w:ind w:left="1260" w:hanging="900"/>
      </w:pPr>
      <w:rPr>
        <w:rFonts w:hint="default"/>
      </w:rPr>
    </w:lvl>
    <w:lvl w:ilvl="1">
      <w:start w:val="4"/>
      <w:numFmt w:val="decimal"/>
      <w:lvlText w:val="1.%2 "/>
      <w:lvlJc w:val="left"/>
      <w:pPr>
        <w:ind w:left="864" w:hanging="503"/>
      </w:pPr>
      <w:rPr>
        <w:rFonts w:hint="default"/>
      </w:rPr>
    </w:lvl>
    <w:lvl w:ilvl="2">
      <w:start w:val="4"/>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8" w15:restartNumberingAfterBreak="0">
    <w:nsid w:val="483E27A6"/>
    <w:multiLevelType w:val="multilevel"/>
    <w:tmpl w:val="AAB6BCBC"/>
    <w:lvl w:ilvl="0">
      <w:start w:val="1"/>
      <w:numFmt w:val="decimal"/>
      <w:lvlText w:val="PART %1 - "/>
      <w:lvlJc w:val="left"/>
      <w:pPr>
        <w:ind w:left="1260" w:hanging="900"/>
      </w:pPr>
    </w:lvl>
    <w:lvl w:ilvl="1">
      <w:start w:val="1"/>
      <w:numFmt w:val="decimal"/>
      <w:lvlText w:val="1.%2 "/>
      <w:lvlJc w:val="left"/>
      <w:pPr>
        <w:ind w:left="1620" w:hanging="540"/>
      </w:pPr>
    </w:lvl>
    <w:lvl w:ilvl="2">
      <w:start w:val="1"/>
      <w:numFmt w:val="upperLetter"/>
      <w:lvlText w:val="%3."/>
      <w:lvlJc w:val="left"/>
      <w:pPr>
        <w:ind w:left="2016" w:hanging="360"/>
      </w:pPr>
    </w:lvl>
    <w:lvl w:ilvl="3">
      <w:start w:val="1"/>
      <w:numFmt w:val="decimal"/>
      <w:lvlText w:val="%4. "/>
      <w:lvlJc w:val="left"/>
      <w:pPr>
        <w:ind w:left="2880" w:hanging="360"/>
      </w:pPr>
      <w:rPr>
        <w:rFonts w:ascii="Times New Roman" w:eastAsia="Times New Roman" w:hAnsi="Times New Roman" w:cs="Times New Roman"/>
        <w:b w:val="0"/>
        <w:i w:val="0"/>
        <w:smallCaps w:val="0"/>
        <w:strike w:val="0"/>
        <w:color w:val="000000"/>
        <w:u w:val="none"/>
        <w:vertAlign w:val="baseline"/>
      </w:rPr>
    </w:lvl>
    <w:lvl w:ilvl="4">
      <w:start w:val="1"/>
      <w:numFmt w:val="lowerLetter"/>
      <w:lvlText w:val="%5. "/>
      <w:lvlJc w:val="left"/>
      <w:pPr>
        <w:ind w:left="3600" w:hanging="360"/>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9" w15:restartNumberingAfterBreak="0">
    <w:nsid w:val="54FA306A"/>
    <w:multiLevelType w:val="multilevel"/>
    <w:tmpl w:val="F5B001F0"/>
    <w:lvl w:ilvl="0">
      <w:start w:val="1"/>
      <w:numFmt w:val="decimal"/>
      <w:lvlText w:val="PART %1 - "/>
      <w:lvlJc w:val="left"/>
      <w:pPr>
        <w:ind w:left="1260" w:hanging="900"/>
      </w:pPr>
    </w:lvl>
    <w:lvl w:ilvl="1">
      <w:start w:val="1"/>
      <w:numFmt w:val="decimal"/>
      <w:lvlText w:val="1.%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2016" w:hanging="216"/>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10" w15:restartNumberingAfterBreak="0">
    <w:nsid w:val="55061DF0"/>
    <w:multiLevelType w:val="multilevel"/>
    <w:tmpl w:val="16C2527E"/>
    <w:lvl w:ilvl="0">
      <w:start w:val="1"/>
      <w:numFmt w:val="decimal"/>
      <w:lvlText w:val="PART %1 - "/>
      <w:lvlJc w:val="left"/>
      <w:pPr>
        <w:ind w:left="1260" w:hanging="900"/>
      </w:pPr>
      <w:rPr>
        <w:rFonts w:hint="default"/>
      </w:rPr>
    </w:lvl>
    <w:lvl w:ilvl="1">
      <w:start w:val="1"/>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11" w15:restartNumberingAfterBreak="0">
    <w:nsid w:val="563A463E"/>
    <w:multiLevelType w:val="multilevel"/>
    <w:tmpl w:val="601CA1E4"/>
    <w:lvl w:ilvl="0">
      <w:start w:val="1"/>
      <w:numFmt w:val="decimal"/>
      <w:pStyle w:val="Heading1"/>
      <w:lvlText w:val="PART %1 - "/>
      <w:lvlJc w:val="left"/>
      <w:pPr>
        <w:ind w:left="1260" w:hanging="900"/>
      </w:pPr>
      <w:rPr>
        <w:rFonts w:hint="default"/>
      </w:rPr>
    </w:lvl>
    <w:lvl w:ilvl="1">
      <w:start w:val="1"/>
      <w:numFmt w:val="decimal"/>
      <w:pStyle w:val="Heading2"/>
      <w:lvlText w:val="2.%2 "/>
      <w:lvlJc w:val="left"/>
      <w:pPr>
        <w:ind w:left="864" w:hanging="503"/>
      </w:pPr>
      <w:rPr>
        <w:rFonts w:hint="default"/>
      </w:rPr>
    </w:lvl>
    <w:lvl w:ilvl="2">
      <w:start w:val="1"/>
      <w:numFmt w:val="upperLetter"/>
      <w:pStyle w:val="Heading3"/>
      <w:lvlText w:val="%3."/>
      <w:lvlJc w:val="left"/>
      <w:pPr>
        <w:ind w:left="1224" w:hanging="360"/>
      </w:pPr>
      <w:rPr>
        <w:rFonts w:hint="default"/>
        <w:i w:val="0"/>
        <w:iCs w:val="0"/>
      </w:rPr>
    </w:lvl>
    <w:lvl w:ilvl="3">
      <w:start w:val="1"/>
      <w:numFmt w:val="decimal"/>
      <w:pStyle w:val="Heading4"/>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3600" w:hanging="360"/>
      </w:pPr>
      <w:rPr>
        <w:rFonts w:hint="default"/>
        <w:i w:val="0"/>
        <w:iCs w:val="0"/>
      </w:rPr>
    </w:lvl>
    <w:lvl w:ilvl="5">
      <w:start w:val="1"/>
      <w:numFmt w:val="decimal"/>
      <w:lvlText w:val="%6) "/>
      <w:lvlJc w:val="left"/>
      <w:pPr>
        <w:ind w:left="4320" w:hanging="360"/>
      </w:pPr>
      <w:rPr>
        <w:rFonts w:hint="default"/>
        <w:i w:val="0"/>
        <w:iCs w:val="0"/>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12" w15:restartNumberingAfterBreak="0">
    <w:nsid w:val="5E0D544D"/>
    <w:multiLevelType w:val="multilevel"/>
    <w:tmpl w:val="16C2527E"/>
    <w:lvl w:ilvl="0">
      <w:start w:val="1"/>
      <w:numFmt w:val="decimal"/>
      <w:lvlText w:val="PART %1 - "/>
      <w:lvlJc w:val="left"/>
      <w:pPr>
        <w:ind w:left="1260" w:hanging="900"/>
      </w:pPr>
      <w:rPr>
        <w:rFonts w:hint="default"/>
      </w:rPr>
    </w:lvl>
    <w:lvl w:ilvl="1">
      <w:start w:val="1"/>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13" w15:restartNumberingAfterBreak="0">
    <w:nsid w:val="61362671"/>
    <w:multiLevelType w:val="multilevel"/>
    <w:tmpl w:val="F5B001F0"/>
    <w:lvl w:ilvl="0">
      <w:start w:val="1"/>
      <w:numFmt w:val="decimal"/>
      <w:lvlText w:val="PART %1 - "/>
      <w:lvlJc w:val="left"/>
      <w:pPr>
        <w:ind w:left="1260" w:hanging="900"/>
      </w:pPr>
    </w:lvl>
    <w:lvl w:ilvl="1">
      <w:start w:val="1"/>
      <w:numFmt w:val="decimal"/>
      <w:lvlText w:val="1.%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2016" w:hanging="216"/>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14" w15:restartNumberingAfterBreak="0">
    <w:nsid w:val="65CB5883"/>
    <w:multiLevelType w:val="multilevel"/>
    <w:tmpl w:val="5068058A"/>
    <w:lvl w:ilvl="0">
      <w:start w:val="1"/>
      <w:numFmt w:val="decimal"/>
      <w:lvlText w:val="PART %1 - "/>
      <w:lvlJc w:val="left"/>
      <w:pPr>
        <w:ind w:left="1260" w:hanging="900"/>
      </w:pPr>
      <w:rPr>
        <w:rFonts w:hint="default"/>
      </w:rPr>
    </w:lvl>
    <w:lvl w:ilvl="1">
      <w:start w:val="2"/>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15" w15:restartNumberingAfterBreak="0">
    <w:nsid w:val="6F777A07"/>
    <w:multiLevelType w:val="multilevel"/>
    <w:tmpl w:val="4F8ABE08"/>
    <w:lvl w:ilvl="0">
      <w:start w:val="1"/>
      <w:numFmt w:val="decimal"/>
      <w:lvlText w:val="PART %1 - "/>
      <w:lvlJc w:val="left"/>
      <w:pPr>
        <w:ind w:left="1260" w:hanging="900"/>
      </w:pPr>
      <w:rPr>
        <w:rFonts w:hint="default"/>
      </w:rPr>
    </w:lvl>
    <w:lvl w:ilvl="1">
      <w:start w:val="3"/>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16" w15:restartNumberingAfterBreak="0">
    <w:nsid w:val="76032C70"/>
    <w:multiLevelType w:val="multilevel"/>
    <w:tmpl w:val="8050EB7E"/>
    <w:lvl w:ilvl="0">
      <w:start w:val="1"/>
      <w:numFmt w:val="decimal"/>
      <w:lvlText w:val="PART %1 - "/>
      <w:lvlJc w:val="left"/>
      <w:pPr>
        <w:ind w:left="1260" w:hanging="900"/>
      </w:pPr>
      <w:rPr>
        <w:rFonts w:hint="default"/>
      </w:rPr>
    </w:lvl>
    <w:lvl w:ilvl="1">
      <w:start w:val="5"/>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num w:numId="1" w16cid:durableId="76441333">
    <w:abstractNumId w:val="11"/>
  </w:num>
  <w:num w:numId="2" w16cid:durableId="960574944">
    <w:abstractNumId w:val="6"/>
  </w:num>
  <w:num w:numId="3" w16cid:durableId="820923299">
    <w:abstractNumId w:val="13"/>
  </w:num>
  <w:num w:numId="4" w16cid:durableId="2052269172">
    <w:abstractNumId w:val="8"/>
  </w:num>
  <w:num w:numId="5" w16cid:durableId="1628386778">
    <w:abstractNumId w:val="5"/>
  </w:num>
  <w:num w:numId="6" w16cid:durableId="9325946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89508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3285229">
    <w:abstractNumId w:val="10"/>
  </w:num>
  <w:num w:numId="9" w16cid:durableId="1485926010">
    <w:abstractNumId w:val="0"/>
  </w:num>
  <w:num w:numId="10" w16cid:durableId="1407415086">
    <w:abstractNumId w:val="4"/>
  </w:num>
  <w:num w:numId="11" w16cid:durableId="196939172">
    <w:abstractNumId w:val="9"/>
  </w:num>
  <w:num w:numId="12" w16cid:durableId="2052419311">
    <w:abstractNumId w:val="1"/>
  </w:num>
  <w:num w:numId="13" w16cid:durableId="2105149171">
    <w:abstractNumId w:val="2"/>
  </w:num>
  <w:num w:numId="14" w16cid:durableId="112601500">
    <w:abstractNumId w:val="12"/>
  </w:num>
  <w:num w:numId="15" w16cid:durableId="1817794730">
    <w:abstractNumId w:val="3"/>
  </w:num>
  <w:num w:numId="16" w16cid:durableId="1829443588">
    <w:abstractNumId w:val="14"/>
  </w:num>
  <w:num w:numId="17" w16cid:durableId="1238516240">
    <w:abstractNumId w:val="7"/>
  </w:num>
  <w:num w:numId="18" w16cid:durableId="1444034508">
    <w:abstractNumId w:val="16"/>
  </w:num>
  <w:num w:numId="19" w16cid:durableId="1328633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28765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31800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C69"/>
    <w:rsid w:val="0000367B"/>
    <w:rsid w:val="00005F98"/>
    <w:rsid w:val="000146FC"/>
    <w:rsid w:val="00025DB1"/>
    <w:rsid w:val="000507F1"/>
    <w:rsid w:val="00056D88"/>
    <w:rsid w:val="0006394B"/>
    <w:rsid w:val="00071180"/>
    <w:rsid w:val="000824E6"/>
    <w:rsid w:val="00090AF3"/>
    <w:rsid w:val="00092377"/>
    <w:rsid w:val="00097438"/>
    <w:rsid w:val="000B1CED"/>
    <w:rsid w:val="000D63B2"/>
    <w:rsid w:val="000D65CE"/>
    <w:rsid w:val="000E7AB7"/>
    <w:rsid w:val="000F613F"/>
    <w:rsid w:val="000F67D3"/>
    <w:rsid w:val="00130D25"/>
    <w:rsid w:val="00136EA4"/>
    <w:rsid w:val="00144BCD"/>
    <w:rsid w:val="001471C3"/>
    <w:rsid w:val="001774D5"/>
    <w:rsid w:val="00194A57"/>
    <w:rsid w:val="001D3D03"/>
    <w:rsid w:val="001D3D16"/>
    <w:rsid w:val="001E0E23"/>
    <w:rsid w:val="00217F91"/>
    <w:rsid w:val="00220BE4"/>
    <w:rsid w:val="00222219"/>
    <w:rsid w:val="00222827"/>
    <w:rsid w:val="002302FA"/>
    <w:rsid w:val="00235DC6"/>
    <w:rsid w:val="002426BA"/>
    <w:rsid w:val="00244937"/>
    <w:rsid w:val="00247BFB"/>
    <w:rsid w:val="002539B5"/>
    <w:rsid w:val="00256D41"/>
    <w:rsid w:val="002913EB"/>
    <w:rsid w:val="00293837"/>
    <w:rsid w:val="00294008"/>
    <w:rsid w:val="002A343C"/>
    <w:rsid w:val="002A408D"/>
    <w:rsid w:val="002B087F"/>
    <w:rsid w:val="002C02D3"/>
    <w:rsid w:val="002C21A0"/>
    <w:rsid w:val="002C760C"/>
    <w:rsid w:val="00301967"/>
    <w:rsid w:val="00301C58"/>
    <w:rsid w:val="003076EB"/>
    <w:rsid w:val="00315E3D"/>
    <w:rsid w:val="0033404D"/>
    <w:rsid w:val="003353BA"/>
    <w:rsid w:val="00343F4A"/>
    <w:rsid w:val="00356A1E"/>
    <w:rsid w:val="003653B1"/>
    <w:rsid w:val="00371055"/>
    <w:rsid w:val="00376268"/>
    <w:rsid w:val="003819C5"/>
    <w:rsid w:val="00385E88"/>
    <w:rsid w:val="003936B6"/>
    <w:rsid w:val="003A3AD3"/>
    <w:rsid w:val="003B66A0"/>
    <w:rsid w:val="003B7147"/>
    <w:rsid w:val="003E4351"/>
    <w:rsid w:val="003E6E4B"/>
    <w:rsid w:val="003F530B"/>
    <w:rsid w:val="0041021D"/>
    <w:rsid w:val="004110D9"/>
    <w:rsid w:val="004122BB"/>
    <w:rsid w:val="004172B6"/>
    <w:rsid w:val="00426D11"/>
    <w:rsid w:val="00443D67"/>
    <w:rsid w:val="00446D71"/>
    <w:rsid w:val="00450399"/>
    <w:rsid w:val="004524AA"/>
    <w:rsid w:val="00463529"/>
    <w:rsid w:val="00470F8F"/>
    <w:rsid w:val="004747BB"/>
    <w:rsid w:val="004768A6"/>
    <w:rsid w:val="004B7CE1"/>
    <w:rsid w:val="004C1833"/>
    <w:rsid w:val="004C52AE"/>
    <w:rsid w:val="004D2B3F"/>
    <w:rsid w:val="004D5FF3"/>
    <w:rsid w:val="004E5BC9"/>
    <w:rsid w:val="00504F9A"/>
    <w:rsid w:val="00505315"/>
    <w:rsid w:val="005266BA"/>
    <w:rsid w:val="00570075"/>
    <w:rsid w:val="00570B31"/>
    <w:rsid w:val="00571F18"/>
    <w:rsid w:val="00571F34"/>
    <w:rsid w:val="005B1B3D"/>
    <w:rsid w:val="005B58DD"/>
    <w:rsid w:val="005D75DF"/>
    <w:rsid w:val="005E2F23"/>
    <w:rsid w:val="005E3678"/>
    <w:rsid w:val="00604CB8"/>
    <w:rsid w:val="00607D96"/>
    <w:rsid w:val="00613521"/>
    <w:rsid w:val="0061639C"/>
    <w:rsid w:val="00657442"/>
    <w:rsid w:val="00657698"/>
    <w:rsid w:val="006664EE"/>
    <w:rsid w:val="006702BD"/>
    <w:rsid w:val="00671222"/>
    <w:rsid w:val="0067717F"/>
    <w:rsid w:val="006C245C"/>
    <w:rsid w:val="006C6FB6"/>
    <w:rsid w:val="006D1C53"/>
    <w:rsid w:val="006E1140"/>
    <w:rsid w:val="006F59BF"/>
    <w:rsid w:val="00707A54"/>
    <w:rsid w:val="00715E07"/>
    <w:rsid w:val="00716BA1"/>
    <w:rsid w:val="007366CD"/>
    <w:rsid w:val="00752851"/>
    <w:rsid w:val="0075757F"/>
    <w:rsid w:val="007729AF"/>
    <w:rsid w:val="007739DA"/>
    <w:rsid w:val="00786CCF"/>
    <w:rsid w:val="007B546C"/>
    <w:rsid w:val="007C373A"/>
    <w:rsid w:val="007D22E1"/>
    <w:rsid w:val="007D72A4"/>
    <w:rsid w:val="007F3743"/>
    <w:rsid w:val="00804701"/>
    <w:rsid w:val="00812442"/>
    <w:rsid w:val="00813A42"/>
    <w:rsid w:val="00830656"/>
    <w:rsid w:val="00857F6A"/>
    <w:rsid w:val="00866FA3"/>
    <w:rsid w:val="00875119"/>
    <w:rsid w:val="008B4630"/>
    <w:rsid w:val="008B670F"/>
    <w:rsid w:val="00902172"/>
    <w:rsid w:val="00913466"/>
    <w:rsid w:val="00925CE4"/>
    <w:rsid w:val="00935E1E"/>
    <w:rsid w:val="00940EBC"/>
    <w:rsid w:val="00944E4F"/>
    <w:rsid w:val="00950F36"/>
    <w:rsid w:val="00977A27"/>
    <w:rsid w:val="00984107"/>
    <w:rsid w:val="00991DE4"/>
    <w:rsid w:val="0099294F"/>
    <w:rsid w:val="00992C09"/>
    <w:rsid w:val="009940A1"/>
    <w:rsid w:val="009973D3"/>
    <w:rsid w:val="009A4B1F"/>
    <w:rsid w:val="009C1052"/>
    <w:rsid w:val="009F1B4D"/>
    <w:rsid w:val="009F2ECB"/>
    <w:rsid w:val="009F3B7E"/>
    <w:rsid w:val="00A02D08"/>
    <w:rsid w:val="00A03A57"/>
    <w:rsid w:val="00A06969"/>
    <w:rsid w:val="00A06B29"/>
    <w:rsid w:val="00A0748F"/>
    <w:rsid w:val="00A07553"/>
    <w:rsid w:val="00A3621C"/>
    <w:rsid w:val="00A8107B"/>
    <w:rsid w:val="00A96C61"/>
    <w:rsid w:val="00AA683F"/>
    <w:rsid w:val="00AB63D4"/>
    <w:rsid w:val="00AD356C"/>
    <w:rsid w:val="00AF0B7C"/>
    <w:rsid w:val="00B016A3"/>
    <w:rsid w:val="00B10C6D"/>
    <w:rsid w:val="00B113B5"/>
    <w:rsid w:val="00B151A1"/>
    <w:rsid w:val="00B22A17"/>
    <w:rsid w:val="00B23A6C"/>
    <w:rsid w:val="00B3497D"/>
    <w:rsid w:val="00B51FF2"/>
    <w:rsid w:val="00B54A35"/>
    <w:rsid w:val="00B54D12"/>
    <w:rsid w:val="00B910C8"/>
    <w:rsid w:val="00B9612A"/>
    <w:rsid w:val="00BB3C0D"/>
    <w:rsid w:val="00BC4525"/>
    <w:rsid w:val="00BD21DB"/>
    <w:rsid w:val="00BD26DC"/>
    <w:rsid w:val="00BD5D53"/>
    <w:rsid w:val="00BF2C69"/>
    <w:rsid w:val="00C00935"/>
    <w:rsid w:val="00C03C23"/>
    <w:rsid w:val="00C35D91"/>
    <w:rsid w:val="00C430A6"/>
    <w:rsid w:val="00C66723"/>
    <w:rsid w:val="00C72F7F"/>
    <w:rsid w:val="00C74CB3"/>
    <w:rsid w:val="00C90BE9"/>
    <w:rsid w:val="00C97C02"/>
    <w:rsid w:val="00CB3B40"/>
    <w:rsid w:val="00CB7C06"/>
    <w:rsid w:val="00CC761D"/>
    <w:rsid w:val="00CD7CB0"/>
    <w:rsid w:val="00D00E00"/>
    <w:rsid w:val="00D020ED"/>
    <w:rsid w:val="00D11BDF"/>
    <w:rsid w:val="00D23F86"/>
    <w:rsid w:val="00D3068C"/>
    <w:rsid w:val="00D34169"/>
    <w:rsid w:val="00D508FA"/>
    <w:rsid w:val="00D53AFF"/>
    <w:rsid w:val="00D80AEB"/>
    <w:rsid w:val="00D82427"/>
    <w:rsid w:val="00D826DC"/>
    <w:rsid w:val="00DA0E6D"/>
    <w:rsid w:val="00DA450B"/>
    <w:rsid w:val="00DA6A59"/>
    <w:rsid w:val="00DC16B9"/>
    <w:rsid w:val="00DC6A2E"/>
    <w:rsid w:val="00DC779D"/>
    <w:rsid w:val="00DC7D05"/>
    <w:rsid w:val="00DD01D1"/>
    <w:rsid w:val="00E07326"/>
    <w:rsid w:val="00E42BEA"/>
    <w:rsid w:val="00E61661"/>
    <w:rsid w:val="00EA7F95"/>
    <w:rsid w:val="00EB0622"/>
    <w:rsid w:val="00EF4463"/>
    <w:rsid w:val="00F01FCF"/>
    <w:rsid w:val="00F051AD"/>
    <w:rsid w:val="00F257F8"/>
    <w:rsid w:val="00F27643"/>
    <w:rsid w:val="00F31637"/>
    <w:rsid w:val="00F5411C"/>
    <w:rsid w:val="00F63076"/>
    <w:rsid w:val="00F8210D"/>
    <w:rsid w:val="00F83AC2"/>
    <w:rsid w:val="00F90BC4"/>
    <w:rsid w:val="00F94C84"/>
    <w:rsid w:val="00FA52D2"/>
    <w:rsid w:val="00FD1EE2"/>
    <w:rsid w:val="00FE0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C1F03"/>
  <w15:docId w15:val="{205DAFCA-CFA7-43DE-85B5-D74821D4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FF0000"/>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pecifier Notes"/>
    <w:next w:val="NoSpacing"/>
    <w:qFormat/>
    <w:rsid w:val="00AF0B7C"/>
  </w:style>
  <w:style w:type="paragraph" w:styleId="Heading1">
    <w:name w:val="heading 1"/>
    <w:aliases w:val="Part - First Level"/>
    <w:basedOn w:val="Normal1"/>
    <w:next w:val="Normal1"/>
    <w:uiPriority w:val="9"/>
    <w:qFormat/>
    <w:rsid w:val="00A46F35"/>
    <w:pPr>
      <w:numPr>
        <w:numId w:val="1"/>
      </w:numPr>
      <w:spacing w:before="200" w:after="200"/>
      <w:outlineLvl w:val="0"/>
    </w:pPr>
    <w:rPr>
      <w:b/>
      <w:color w:val="000000"/>
    </w:rPr>
  </w:style>
  <w:style w:type="paragraph" w:styleId="Heading2">
    <w:name w:val="heading 2"/>
    <w:aliases w:val="Article - Second Level"/>
    <w:basedOn w:val="Normal1"/>
    <w:next w:val="Normal1"/>
    <w:link w:val="Heading2Char"/>
    <w:uiPriority w:val="9"/>
    <w:unhideWhenUsed/>
    <w:qFormat/>
    <w:rsid w:val="00A46F35"/>
    <w:pPr>
      <w:numPr>
        <w:ilvl w:val="1"/>
        <w:numId w:val="1"/>
      </w:numPr>
      <w:spacing w:before="200" w:after="200" w:line="240" w:lineRule="auto"/>
      <w:outlineLvl w:val="1"/>
    </w:pPr>
    <w:rPr>
      <w:color w:val="000000"/>
    </w:rPr>
  </w:style>
  <w:style w:type="paragraph" w:styleId="Heading3">
    <w:name w:val="heading 3"/>
    <w:aliases w:val="Paragraph - Third Level"/>
    <w:basedOn w:val="Normal1"/>
    <w:next w:val="Normal1"/>
    <w:link w:val="Heading3Char"/>
    <w:uiPriority w:val="9"/>
    <w:unhideWhenUsed/>
    <w:qFormat/>
    <w:rsid w:val="00A46F35"/>
    <w:pPr>
      <w:numPr>
        <w:ilvl w:val="2"/>
        <w:numId w:val="1"/>
      </w:numPr>
      <w:shd w:val="clear" w:color="auto" w:fill="FFFFFF"/>
      <w:spacing w:line="259" w:lineRule="auto"/>
      <w:outlineLvl w:val="2"/>
    </w:pPr>
    <w:rPr>
      <w:color w:val="000000"/>
    </w:rPr>
  </w:style>
  <w:style w:type="paragraph" w:styleId="Heading4">
    <w:name w:val="heading 4"/>
    <w:aliases w:val="Subparagraph - Forth Level"/>
    <w:basedOn w:val="Normal1"/>
    <w:next w:val="Normal1"/>
    <w:link w:val="Heading4Char"/>
    <w:uiPriority w:val="9"/>
    <w:unhideWhenUsed/>
    <w:qFormat/>
    <w:rsid w:val="00A46F35"/>
    <w:pPr>
      <w:numPr>
        <w:ilvl w:val="3"/>
        <w:numId w:val="1"/>
      </w:numPr>
      <w:spacing w:line="240" w:lineRule="auto"/>
      <w:outlineLvl w:val="3"/>
    </w:pPr>
    <w:rPr>
      <w:color w:val="000000"/>
    </w:rPr>
  </w:style>
  <w:style w:type="paragraph" w:styleId="Heading5">
    <w:name w:val="heading 5"/>
    <w:aliases w:val="Subparagraph - Fifth Level"/>
    <w:basedOn w:val="Normal1"/>
    <w:next w:val="Normal1"/>
    <w:uiPriority w:val="9"/>
    <w:semiHidden/>
    <w:unhideWhenUsed/>
    <w:qFormat/>
    <w:rsid w:val="006D164E"/>
    <w:pPr>
      <w:numPr>
        <w:numId w:val="5"/>
      </w:numPr>
      <w:ind w:left="1872"/>
      <w:outlineLvl w:val="4"/>
    </w:pPr>
    <w:rPr>
      <w:color w:val="000000"/>
    </w:rPr>
  </w:style>
  <w:style w:type="paragraph" w:styleId="Heading6">
    <w:name w:val="heading 6"/>
    <w:aliases w:val="Subparagraph - Sixth Level"/>
    <w:basedOn w:val="Normal1"/>
    <w:next w:val="Normal1"/>
    <w:uiPriority w:val="9"/>
    <w:semiHidden/>
    <w:unhideWhenUsed/>
    <w:qFormat/>
    <w:rsid w:val="006D164E"/>
    <w:pPr>
      <w:keepNext/>
      <w:keepLines/>
      <w:tabs>
        <w:tab w:val="num" w:pos="720"/>
      </w:tabs>
      <w:ind w:left="2232" w:hanging="720"/>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Spacing"/>
    <w:uiPriority w:val="10"/>
    <w:qFormat/>
    <w:rsid w:val="00C650DA"/>
    <w:pPr>
      <w:keepNext/>
      <w:keepLines/>
      <w:shd w:val="clear" w:color="auto" w:fill="FFFFFF"/>
      <w:spacing w:before="180" w:line="240" w:lineRule="auto"/>
      <w:ind w:right="-220"/>
      <w:jc w:val="center"/>
    </w:pPr>
    <w:rPr>
      <w:b/>
      <w:color w:val="000000"/>
    </w:rPr>
  </w:style>
  <w:style w:type="paragraph" w:customStyle="1" w:styleId="Normal1">
    <w:name w:val="Normal1"/>
    <w:qFormat/>
    <w:rsid w:val="005E162B"/>
    <w:rPr>
      <w:color w:val="auto"/>
    </w:rPr>
  </w:style>
  <w:style w:type="paragraph" w:styleId="Subtitle">
    <w:name w:val="Subtitle"/>
    <w:basedOn w:val="Normal"/>
    <w:next w:val="Normal"/>
    <w:link w:val="SubtitleChar"/>
    <w:uiPriority w:val="11"/>
    <w:qFormat/>
    <w:pPr>
      <w:keepNext/>
      <w:keepLines/>
      <w:pBdr>
        <w:top w:val="nil"/>
        <w:left w:val="nil"/>
        <w:bottom w:val="nil"/>
        <w:right w:val="nil"/>
        <w:between w:val="nil"/>
      </w:pBdr>
    </w:pPr>
    <w:rPr>
      <w:color w:val="0070C0"/>
      <w:sz w:val="18"/>
      <w:szCs w:val="18"/>
    </w:rPr>
  </w:style>
  <w:style w:type="character" w:styleId="BookTitle">
    <w:name w:val="Book Title"/>
    <w:basedOn w:val="DefaultParagraphFont"/>
    <w:uiPriority w:val="33"/>
    <w:rsid w:val="00C650DA"/>
    <w:rPr>
      <w:bCs/>
      <w:smallCaps/>
      <w:spacing w:val="5"/>
    </w:rPr>
  </w:style>
  <w:style w:type="paragraph" w:styleId="Header">
    <w:name w:val="header"/>
    <w:basedOn w:val="Normal"/>
    <w:link w:val="HeaderChar"/>
    <w:uiPriority w:val="99"/>
    <w:unhideWhenUsed/>
    <w:rsid w:val="00F37A92"/>
    <w:pPr>
      <w:tabs>
        <w:tab w:val="center" w:pos="4680"/>
        <w:tab w:val="right" w:pos="9360"/>
      </w:tabs>
      <w:spacing w:line="240" w:lineRule="auto"/>
    </w:pPr>
  </w:style>
  <w:style w:type="paragraph" w:styleId="NoSpacing">
    <w:name w:val="No Spacing"/>
    <w:uiPriority w:val="1"/>
    <w:rsid w:val="00C650DA"/>
    <w:pPr>
      <w:spacing w:line="240" w:lineRule="auto"/>
    </w:pPr>
  </w:style>
  <w:style w:type="character" w:customStyle="1" w:styleId="HeaderChar">
    <w:name w:val="Header Char"/>
    <w:basedOn w:val="DefaultParagraphFont"/>
    <w:link w:val="Header"/>
    <w:uiPriority w:val="99"/>
    <w:rsid w:val="00F37A92"/>
  </w:style>
  <w:style w:type="paragraph" w:styleId="Footer">
    <w:name w:val="footer"/>
    <w:basedOn w:val="Normal"/>
    <w:link w:val="FooterChar"/>
    <w:uiPriority w:val="99"/>
    <w:unhideWhenUsed/>
    <w:rsid w:val="00F37A92"/>
    <w:pPr>
      <w:tabs>
        <w:tab w:val="center" w:pos="4680"/>
        <w:tab w:val="right" w:pos="9360"/>
      </w:tabs>
      <w:spacing w:line="240" w:lineRule="auto"/>
    </w:pPr>
  </w:style>
  <w:style w:type="character" w:customStyle="1" w:styleId="FooterChar">
    <w:name w:val="Footer Char"/>
    <w:basedOn w:val="DefaultParagraphFont"/>
    <w:link w:val="Footer"/>
    <w:uiPriority w:val="99"/>
    <w:rsid w:val="00F37A92"/>
  </w:style>
  <w:style w:type="paragraph" w:styleId="BalloonText">
    <w:name w:val="Balloon Text"/>
    <w:basedOn w:val="Normal"/>
    <w:link w:val="BalloonTextChar"/>
    <w:uiPriority w:val="99"/>
    <w:semiHidden/>
    <w:unhideWhenUsed/>
    <w:rsid w:val="00F37A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A92"/>
    <w:rPr>
      <w:rFonts w:ascii="Tahoma" w:hAnsi="Tahoma" w:cs="Tahoma"/>
      <w:sz w:val="16"/>
      <w:szCs w:val="16"/>
    </w:rPr>
  </w:style>
  <w:style w:type="character" w:customStyle="1" w:styleId="Heading2Char">
    <w:name w:val="Heading 2 Char"/>
    <w:aliases w:val="Article - Second Level Char"/>
    <w:basedOn w:val="DefaultParagraphFont"/>
    <w:link w:val="Heading2"/>
    <w:uiPriority w:val="9"/>
    <w:rsid w:val="002539B5"/>
    <w:rPr>
      <w:color w:val="000000"/>
    </w:rPr>
  </w:style>
  <w:style w:type="character" w:customStyle="1" w:styleId="Heading3Char">
    <w:name w:val="Heading 3 Char"/>
    <w:aliases w:val="Paragraph - Third Level Char"/>
    <w:basedOn w:val="DefaultParagraphFont"/>
    <w:link w:val="Heading3"/>
    <w:uiPriority w:val="9"/>
    <w:rsid w:val="002539B5"/>
    <w:rPr>
      <w:color w:val="000000"/>
      <w:shd w:val="clear" w:color="auto" w:fill="FFFFFF"/>
    </w:rPr>
  </w:style>
  <w:style w:type="paragraph" w:styleId="ListParagraph">
    <w:name w:val="List Paragraph"/>
    <w:basedOn w:val="Normal"/>
    <w:uiPriority w:val="34"/>
    <w:qFormat/>
    <w:rsid w:val="002539B5"/>
    <w:pPr>
      <w:ind w:left="720"/>
      <w:contextualSpacing/>
    </w:pPr>
  </w:style>
  <w:style w:type="character" w:customStyle="1" w:styleId="SubtitleChar">
    <w:name w:val="Subtitle Char"/>
    <w:basedOn w:val="DefaultParagraphFont"/>
    <w:link w:val="Subtitle"/>
    <w:uiPriority w:val="11"/>
    <w:rsid w:val="002539B5"/>
    <w:rPr>
      <w:color w:val="0070C0"/>
      <w:sz w:val="18"/>
      <w:szCs w:val="18"/>
    </w:rPr>
  </w:style>
  <w:style w:type="character" w:styleId="Hyperlink">
    <w:name w:val="Hyperlink"/>
    <w:basedOn w:val="DefaultParagraphFont"/>
    <w:uiPriority w:val="99"/>
    <w:unhideWhenUsed/>
    <w:rsid w:val="00130D25"/>
    <w:rPr>
      <w:color w:val="0000FF" w:themeColor="hyperlink"/>
      <w:u w:val="single"/>
    </w:rPr>
  </w:style>
  <w:style w:type="character" w:styleId="UnresolvedMention">
    <w:name w:val="Unresolved Mention"/>
    <w:basedOn w:val="DefaultParagraphFont"/>
    <w:uiPriority w:val="99"/>
    <w:semiHidden/>
    <w:unhideWhenUsed/>
    <w:rsid w:val="00130D25"/>
    <w:rPr>
      <w:color w:val="605E5C"/>
      <w:shd w:val="clear" w:color="auto" w:fill="E1DFDD"/>
    </w:rPr>
  </w:style>
  <w:style w:type="character" w:customStyle="1" w:styleId="Heading4Char">
    <w:name w:val="Heading 4 Char"/>
    <w:aliases w:val="Subparagraph - Forth Level Char"/>
    <w:basedOn w:val="DefaultParagraphFont"/>
    <w:link w:val="Heading4"/>
    <w:uiPriority w:val="9"/>
    <w:rsid w:val="009F2EC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6467">
      <w:bodyDiv w:val="1"/>
      <w:marLeft w:val="0"/>
      <w:marRight w:val="0"/>
      <w:marTop w:val="0"/>
      <w:marBottom w:val="0"/>
      <w:divBdr>
        <w:top w:val="none" w:sz="0" w:space="0" w:color="auto"/>
        <w:left w:val="none" w:sz="0" w:space="0" w:color="auto"/>
        <w:bottom w:val="none" w:sz="0" w:space="0" w:color="auto"/>
        <w:right w:val="none" w:sz="0" w:space="0" w:color="auto"/>
      </w:divBdr>
    </w:div>
    <w:div w:id="735858693">
      <w:bodyDiv w:val="1"/>
      <w:marLeft w:val="0"/>
      <w:marRight w:val="0"/>
      <w:marTop w:val="0"/>
      <w:marBottom w:val="0"/>
      <w:divBdr>
        <w:top w:val="none" w:sz="0" w:space="0" w:color="auto"/>
        <w:left w:val="none" w:sz="0" w:space="0" w:color="auto"/>
        <w:bottom w:val="none" w:sz="0" w:space="0" w:color="auto"/>
        <w:right w:val="none" w:sz="0" w:space="0" w:color="auto"/>
      </w:divBdr>
    </w:div>
    <w:div w:id="206637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cretesealersusa.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concretesealerusa.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FoWRRherXBMU38IAfuDqNCvHGA==">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9149B8-5576-434F-9A21-98A503B42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1812</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Concrete Sealers 03 35 00 - Concrete Finishing</vt:lpstr>
    </vt:vector>
  </TitlesOfParts>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Concrete Sealers 03 35 00 - Concrete Finishing</dc:title>
  <dc:creator>Elinor Hutcherson</dc:creator>
  <cp:lastModifiedBy>Christopher Pfeiffer</cp:lastModifiedBy>
  <cp:revision>2</cp:revision>
  <dcterms:created xsi:type="dcterms:W3CDTF">2026-02-13T15:52:00Z</dcterms:created>
  <dcterms:modified xsi:type="dcterms:W3CDTF">2026-02-13T15:52:00Z</dcterms:modified>
</cp:coreProperties>
</file>